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F0" w:rsidRDefault="006E271F">
      <w:pPr>
        <w:ind w:left="-426" w:right="-144"/>
        <w:jc w:val="center"/>
        <w:rPr>
          <w:b/>
          <w:bCs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t>(Слайд 1)</w:t>
      </w:r>
    </w:p>
    <w:p w:rsidR="00D93FF0" w:rsidRDefault="00D93FF0">
      <w:pPr>
        <w:ind w:left="-426" w:right="-144"/>
        <w:jc w:val="center"/>
        <w:rPr>
          <w:b/>
          <w:bCs/>
          <w:sz w:val="27"/>
          <w:szCs w:val="27"/>
        </w:rPr>
      </w:pPr>
    </w:p>
    <w:p w:rsidR="00D93FF0" w:rsidRDefault="006E271F">
      <w:pPr>
        <w:ind w:left="-426" w:right="-14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Доклад</w:t>
      </w:r>
    </w:p>
    <w:p w:rsidR="00D93FF0" w:rsidRDefault="006E271F">
      <w:pPr>
        <w:ind w:left="-426" w:right="-14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председателя Контрольно-счетной палаты Челябинской области Лошкина А.А. </w:t>
      </w:r>
    </w:p>
    <w:p w:rsidR="00D93FF0" w:rsidRPr="00A55025" w:rsidRDefault="00A55025">
      <w:pPr>
        <w:ind w:left="-426" w:right="-14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 </w:t>
      </w:r>
      <w:r>
        <w:rPr>
          <w:b/>
          <w:bCs/>
          <w:sz w:val="27"/>
          <w:szCs w:val="27"/>
          <w:lang w:val="en-US"/>
        </w:rPr>
        <w:t>XII</w:t>
      </w:r>
      <w:r>
        <w:rPr>
          <w:b/>
          <w:bCs/>
          <w:sz w:val="27"/>
          <w:szCs w:val="27"/>
        </w:rPr>
        <w:t xml:space="preserve"> Общем собрании Представительства Союза МКСО в ЮФО</w:t>
      </w:r>
    </w:p>
    <w:p w:rsidR="00D93FF0" w:rsidRDefault="006E271F">
      <w:pPr>
        <w:ind w:left="-426" w:right="-14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вопросу: «Методология и результаты оценки готовности системы государственного управления на региональном уровне к реализации целей устойчивого развития»</w:t>
      </w:r>
    </w:p>
    <w:p w:rsidR="00D93FF0" w:rsidRDefault="006E27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D93FF0" w:rsidRDefault="00A55025" w:rsidP="00A55025">
      <w:pPr>
        <w:tabs>
          <w:tab w:val="left" w:pos="6804"/>
        </w:tabs>
        <w:ind w:left="4678"/>
        <w:rPr>
          <w:bCs/>
          <w:sz w:val="20"/>
          <w:szCs w:val="20"/>
        </w:rPr>
      </w:pPr>
      <w:r>
        <w:rPr>
          <w:bCs/>
          <w:sz w:val="20"/>
          <w:szCs w:val="20"/>
        </w:rPr>
        <w:t>19 августа 2021 г., 10.30-11.30 пленарное заседание Союза МКСО</w:t>
      </w:r>
    </w:p>
    <w:p w:rsidR="00D93FF0" w:rsidRDefault="00A55025" w:rsidP="00A55025">
      <w:pPr>
        <w:pStyle w:val="af1"/>
        <w:tabs>
          <w:tab w:val="left" w:pos="6804"/>
        </w:tabs>
        <w:ind w:left="4678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г. Волгограде</w:t>
      </w:r>
    </w:p>
    <w:p w:rsidR="00A55025" w:rsidRDefault="00A55025" w:rsidP="00A55025">
      <w:pPr>
        <w:pStyle w:val="af1"/>
        <w:tabs>
          <w:tab w:val="left" w:pos="6804"/>
        </w:tabs>
        <w:ind w:left="4678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(участие онлайн)</w:t>
      </w:r>
    </w:p>
    <w:p w:rsidR="00D93FF0" w:rsidRDefault="00D93FF0">
      <w:pPr>
        <w:jc w:val="center"/>
        <w:rPr>
          <w:bCs/>
          <w:sz w:val="20"/>
          <w:szCs w:val="20"/>
        </w:rPr>
      </w:pPr>
    </w:p>
    <w:p w:rsidR="00D93FF0" w:rsidRPr="003C7B94" w:rsidRDefault="00D93FF0">
      <w:pPr>
        <w:jc w:val="center"/>
        <w:rPr>
          <w:bCs/>
          <w:sz w:val="30"/>
          <w:szCs w:val="30"/>
        </w:rPr>
      </w:pPr>
    </w:p>
    <w:p w:rsidR="00D93FF0" w:rsidRDefault="006E271F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Уважаемые коллеги!</w:t>
      </w:r>
    </w:p>
    <w:p w:rsidR="003C7B94" w:rsidRPr="001609C7" w:rsidRDefault="003C7B94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9C3389" w:rsidRDefault="00404959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Живя в современном мире</w:t>
      </w:r>
      <w:r w:rsidR="000259ED">
        <w:rPr>
          <w:bCs/>
          <w:sz w:val="32"/>
          <w:szCs w:val="32"/>
        </w:rPr>
        <w:t>,</w:t>
      </w:r>
      <w:r>
        <w:rPr>
          <w:bCs/>
          <w:sz w:val="32"/>
          <w:szCs w:val="32"/>
        </w:rPr>
        <w:t xml:space="preserve"> мы не </w:t>
      </w:r>
      <w:r w:rsidR="000259ED">
        <w:rPr>
          <w:bCs/>
          <w:sz w:val="32"/>
          <w:szCs w:val="32"/>
        </w:rPr>
        <w:t>осознаем</w:t>
      </w:r>
      <w:r>
        <w:rPr>
          <w:bCs/>
          <w:sz w:val="32"/>
          <w:szCs w:val="32"/>
        </w:rPr>
        <w:t xml:space="preserve"> </w:t>
      </w:r>
      <w:r w:rsidR="000259ED">
        <w:rPr>
          <w:bCs/>
          <w:sz w:val="32"/>
          <w:szCs w:val="32"/>
        </w:rPr>
        <w:t>объем</w:t>
      </w:r>
      <w:r>
        <w:rPr>
          <w:bCs/>
          <w:sz w:val="32"/>
          <w:szCs w:val="32"/>
        </w:rPr>
        <w:t xml:space="preserve"> потребляемых </w:t>
      </w:r>
      <w:r w:rsidR="000259ED">
        <w:rPr>
          <w:bCs/>
          <w:sz w:val="32"/>
          <w:szCs w:val="32"/>
        </w:rPr>
        <w:t xml:space="preserve">нами </w:t>
      </w:r>
      <w:r w:rsidR="009C3389">
        <w:rPr>
          <w:bCs/>
          <w:sz w:val="32"/>
          <w:szCs w:val="32"/>
        </w:rPr>
        <w:t>ресурсов.</w:t>
      </w:r>
    </w:p>
    <w:p w:rsidR="000259ED" w:rsidRDefault="000259E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Скажу честно, итоги исследований ведущих мировых университетов по объему затрат воды на </w:t>
      </w:r>
      <w:r w:rsidR="00A37E7A">
        <w:rPr>
          <w:bCs/>
          <w:sz w:val="32"/>
          <w:szCs w:val="32"/>
        </w:rPr>
        <w:t xml:space="preserve">производство отдельных видов продуктов, одежды и других предметов для </w:t>
      </w:r>
      <w:r w:rsidR="00A37E7A" w:rsidRPr="00836BFF">
        <w:rPr>
          <w:bCs/>
          <w:sz w:val="32"/>
          <w:szCs w:val="32"/>
        </w:rPr>
        <w:t>жизнедеятельности</w:t>
      </w:r>
      <w:r w:rsidR="00A37E7A">
        <w:rPr>
          <w:bCs/>
          <w:sz w:val="32"/>
          <w:szCs w:val="32"/>
        </w:rPr>
        <w:t xml:space="preserve">, </w:t>
      </w:r>
      <w:r w:rsidR="00763F55">
        <w:rPr>
          <w:bCs/>
          <w:sz w:val="32"/>
          <w:szCs w:val="32"/>
        </w:rPr>
        <w:t>меня потрясли</w:t>
      </w:r>
      <w:r w:rsidR="00A37E7A">
        <w:rPr>
          <w:bCs/>
          <w:sz w:val="32"/>
          <w:szCs w:val="32"/>
        </w:rPr>
        <w:t>.</w:t>
      </w:r>
    </w:p>
    <w:p w:rsidR="009C3389" w:rsidRDefault="009C3389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A37E7A" w:rsidRDefault="00A37E7A" w:rsidP="00A37E7A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lastRenderedPageBreak/>
        <w:t>(Слайд 2)</w:t>
      </w:r>
    </w:p>
    <w:p w:rsidR="00A37E7A" w:rsidRDefault="00A37E7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 </w:t>
      </w:r>
      <w:r w:rsidR="00433F21">
        <w:rPr>
          <w:bCs/>
          <w:sz w:val="32"/>
          <w:szCs w:val="32"/>
        </w:rPr>
        <w:t>изготовление</w:t>
      </w:r>
      <w:r>
        <w:rPr>
          <w:bCs/>
          <w:sz w:val="32"/>
          <w:szCs w:val="32"/>
        </w:rPr>
        <w:t xml:space="preserve"> </w:t>
      </w:r>
      <w:r w:rsidR="00433F21">
        <w:rPr>
          <w:bCs/>
          <w:sz w:val="32"/>
          <w:szCs w:val="32"/>
        </w:rPr>
        <w:t xml:space="preserve">одного единственного </w:t>
      </w:r>
      <w:r w:rsidRPr="00B01F31">
        <w:rPr>
          <w:bCs/>
          <w:sz w:val="32"/>
          <w:szCs w:val="32"/>
          <w:u w:val="single"/>
        </w:rPr>
        <w:t>гамбургера</w:t>
      </w:r>
      <w:r w:rsidR="001609C7">
        <w:rPr>
          <w:bCs/>
          <w:sz w:val="32"/>
          <w:szCs w:val="32"/>
        </w:rPr>
        <w:t xml:space="preserve"> </w:t>
      </w:r>
      <w:r w:rsidR="00433F21">
        <w:rPr>
          <w:bCs/>
          <w:sz w:val="32"/>
          <w:szCs w:val="32"/>
        </w:rPr>
        <w:t xml:space="preserve">требуется </w:t>
      </w:r>
      <w:r w:rsidR="00433F21" w:rsidRPr="00B01F31">
        <w:rPr>
          <w:bCs/>
          <w:sz w:val="32"/>
          <w:szCs w:val="32"/>
          <w:u w:val="single"/>
        </w:rPr>
        <w:t>2 400</w:t>
      </w:r>
      <w:r w:rsidR="00433F21">
        <w:rPr>
          <w:bCs/>
          <w:sz w:val="32"/>
          <w:szCs w:val="32"/>
        </w:rPr>
        <w:t xml:space="preserve"> литров воды! </w:t>
      </w:r>
      <w:r w:rsidR="001609C7">
        <w:rPr>
          <w:bCs/>
          <w:sz w:val="32"/>
          <w:szCs w:val="32"/>
        </w:rPr>
        <w:t>А на выращивание его ингредиентов – мяса, пшеницы, овощей, как видно на слайде, еще больше.</w:t>
      </w:r>
    </w:p>
    <w:p w:rsidR="00433F21" w:rsidRDefault="00433F21" w:rsidP="00433F21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 производство </w:t>
      </w:r>
      <w:r w:rsidR="006D47EA" w:rsidRPr="00B01F31">
        <w:rPr>
          <w:bCs/>
          <w:sz w:val="32"/>
          <w:szCs w:val="32"/>
          <w:u w:val="single"/>
        </w:rPr>
        <w:t>одной пары</w:t>
      </w:r>
      <w:r w:rsidR="006D47E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джинсов </w:t>
      </w:r>
      <w:r w:rsidR="00D5784E">
        <w:rPr>
          <w:bCs/>
          <w:sz w:val="32"/>
          <w:szCs w:val="32"/>
        </w:rPr>
        <w:t>тратится</w:t>
      </w:r>
      <w:r>
        <w:rPr>
          <w:bCs/>
          <w:sz w:val="32"/>
          <w:szCs w:val="32"/>
        </w:rPr>
        <w:t xml:space="preserve"> </w:t>
      </w:r>
      <w:r w:rsidR="00CF4FE6">
        <w:rPr>
          <w:bCs/>
          <w:sz w:val="32"/>
          <w:szCs w:val="32"/>
        </w:rPr>
        <w:t xml:space="preserve">более </w:t>
      </w:r>
      <w:r w:rsidRPr="00B01F31">
        <w:rPr>
          <w:bCs/>
          <w:sz w:val="32"/>
          <w:szCs w:val="32"/>
          <w:u w:val="single"/>
        </w:rPr>
        <w:t>7</w:t>
      </w:r>
      <w:r w:rsidR="00CF4FE6" w:rsidRPr="00B01F31">
        <w:rPr>
          <w:bCs/>
          <w:sz w:val="32"/>
          <w:szCs w:val="32"/>
          <w:u w:val="single"/>
        </w:rPr>
        <w:t>,</w:t>
      </w:r>
      <w:r w:rsidRPr="00B01F31">
        <w:rPr>
          <w:bCs/>
          <w:sz w:val="32"/>
          <w:szCs w:val="32"/>
          <w:u w:val="single"/>
        </w:rPr>
        <w:t>5</w:t>
      </w:r>
      <w:r w:rsidR="00CF4FE6" w:rsidRPr="00B01F31">
        <w:rPr>
          <w:bCs/>
          <w:sz w:val="32"/>
          <w:szCs w:val="32"/>
          <w:u w:val="single"/>
        </w:rPr>
        <w:t xml:space="preserve"> тыс.</w:t>
      </w:r>
      <w:r w:rsidR="004C03E6" w:rsidRPr="00B01F31">
        <w:rPr>
          <w:bCs/>
          <w:sz w:val="32"/>
          <w:szCs w:val="32"/>
          <w:u w:val="single"/>
        </w:rPr>
        <w:t> </w:t>
      </w:r>
      <w:r w:rsidRPr="00B01F31">
        <w:rPr>
          <w:bCs/>
          <w:sz w:val="32"/>
          <w:szCs w:val="32"/>
          <w:u w:val="single"/>
        </w:rPr>
        <w:t>лит</w:t>
      </w:r>
      <w:r w:rsidR="001609C7" w:rsidRPr="00B01F31">
        <w:rPr>
          <w:bCs/>
          <w:sz w:val="32"/>
          <w:szCs w:val="32"/>
          <w:u w:val="single"/>
        </w:rPr>
        <w:t>ров</w:t>
      </w:r>
      <w:r w:rsidR="001609C7">
        <w:rPr>
          <w:bCs/>
          <w:sz w:val="32"/>
          <w:szCs w:val="32"/>
        </w:rPr>
        <w:t xml:space="preserve">, а их еще и стирать надо))). </w:t>
      </w:r>
      <w:r w:rsidR="001609C7" w:rsidRPr="00B01F31">
        <w:rPr>
          <w:bCs/>
          <w:sz w:val="32"/>
          <w:szCs w:val="32"/>
          <w:u w:val="single"/>
        </w:rPr>
        <w:t>Производство шин</w:t>
      </w:r>
      <w:r w:rsidR="001609C7">
        <w:rPr>
          <w:bCs/>
          <w:sz w:val="32"/>
          <w:szCs w:val="32"/>
        </w:rPr>
        <w:t xml:space="preserve"> дл</w:t>
      </w:r>
      <w:r w:rsidR="00CF4FE6">
        <w:rPr>
          <w:bCs/>
          <w:sz w:val="32"/>
          <w:szCs w:val="32"/>
        </w:rPr>
        <w:t xml:space="preserve">я вашего автомобиля обходится </w:t>
      </w:r>
      <w:r w:rsidR="00CF4FE6" w:rsidRPr="00B01F31">
        <w:rPr>
          <w:bCs/>
          <w:sz w:val="32"/>
          <w:szCs w:val="32"/>
          <w:u w:val="single"/>
        </w:rPr>
        <w:t>почти в 8 тыс.</w:t>
      </w:r>
      <w:r w:rsidR="001609C7" w:rsidRPr="00B01F31">
        <w:rPr>
          <w:bCs/>
          <w:sz w:val="32"/>
          <w:szCs w:val="32"/>
          <w:u w:val="single"/>
        </w:rPr>
        <w:t xml:space="preserve"> ли</w:t>
      </w:r>
      <w:r w:rsidR="00CF4FE6" w:rsidRPr="00B01F31">
        <w:rPr>
          <w:bCs/>
          <w:sz w:val="32"/>
          <w:szCs w:val="32"/>
          <w:u w:val="single"/>
        </w:rPr>
        <w:t>тров</w:t>
      </w:r>
      <w:r w:rsidR="00CF4FE6">
        <w:rPr>
          <w:bCs/>
          <w:sz w:val="32"/>
          <w:szCs w:val="32"/>
        </w:rPr>
        <w:t xml:space="preserve">, </w:t>
      </w:r>
      <w:r w:rsidR="00CF4FE6" w:rsidRPr="00B01F31">
        <w:rPr>
          <w:bCs/>
          <w:sz w:val="32"/>
          <w:szCs w:val="32"/>
          <w:u w:val="single"/>
        </w:rPr>
        <w:t>корма для ко</w:t>
      </w:r>
      <w:r w:rsidR="00CF4FE6">
        <w:rPr>
          <w:bCs/>
          <w:sz w:val="32"/>
          <w:szCs w:val="32"/>
        </w:rPr>
        <w:t xml:space="preserve">шек – около </w:t>
      </w:r>
      <w:r w:rsidR="00CF4FE6" w:rsidRPr="00B01F31">
        <w:rPr>
          <w:bCs/>
          <w:sz w:val="32"/>
          <w:szCs w:val="32"/>
          <w:u w:val="single"/>
        </w:rPr>
        <w:t>14</w:t>
      </w:r>
      <w:r w:rsidR="001609C7" w:rsidRPr="00B01F31">
        <w:rPr>
          <w:bCs/>
          <w:sz w:val="32"/>
          <w:szCs w:val="32"/>
          <w:u w:val="single"/>
        </w:rPr>
        <w:t xml:space="preserve"> </w:t>
      </w:r>
      <w:r w:rsidR="00CF4FE6" w:rsidRPr="00B01F31">
        <w:rPr>
          <w:bCs/>
          <w:sz w:val="32"/>
          <w:szCs w:val="32"/>
          <w:u w:val="single"/>
        </w:rPr>
        <w:t xml:space="preserve">тыс. </w:t>
      </w:r>
      <w:r w:rsidR="001609C7" w:rsidRPr="00B01F31">
        <w:rPr>
          <w:bCs/>
          <w:sz w:val="32"/>
          <w:szCs w:val="32"/>
          <w:u w:val="single"/>
        </w:rPr>
        <w:t>литров</w:t>
      </w:r>
      <w:r w:rsidR="001609C7">
        <w:rPr>
          <w:bCs/>
          <w:sz w:val="32"/>
          <w:szCs w:val="32"/>
        </w:rPr>
        <w:t>.</w:t>
      </w:r>
    </w:p>
    <w:p w:rsidR="00433F21" w:rsidRDefault="00433F21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B01F31">
        <w:rPr>
          <w:b/>
          <w:bCs/>
          <w:sz w:val="32"/>
          <w:szCs w:val="32"/>
        </w:rPr>
        <w:t>Потребление воды – колоссальное</w:t>
      </w:r>
      <w:r>
        <w:rPr>
          <w:bCs/>
          <w:sz w:val="32"/>
          <w:szCs w:val="32"/>
        </w:rPr>
        <w:t>!</w:t>
      </w:r>
      <w:r w:rsidR="00D5784E">
        <w:rPr>
          <w:bCs/>
          <w:sz w:val="32"/>
          <w:szCs w:val="32"/>
        </w:rPr>
        <w:t xml:space="preserve"> А ведь это не единственный ресурс, который мы используем. </w:t>
      </w:r>
      <w:r w:rsidR="004C03E6">
        <w:rPr>
          <w:bCs/>
          <w:sz w:val="32"/>
          <w:szCs w:val="32"/>
        </w:rPr>
        <w:t>Э</w:t>
      </w:r>
      <w:r w:rsidR="00836BFF">
        <w:rPr>
          <w:bCs/>
          <w:sz w:val="32"/>
          <w:szCs w:val="32"/>
        </w:rPr>
        <w:t>ти ресурсы</w:t>
      </w:r>
      <w:r w:rsidR="004C03E6">
        <w:rPr>
          <w:bCs/>
          <w:sz w:val="32"/>
          <w:szCs w:val="32"/>
        </w:rPr>
        <w:t xml:space="preserve"> не безграничны</w:t>
      </w:r>
      <w:r w:rsidR="005B45DD">
        <w:rPr>
          <w:bCs/>
          <w:sz w:val="32"/>
          <w:szCs w:val="32"/>
        </w:rPr>
        <w:t>. И</w:t>
      </w:r>
      <w:r w:rsidR="004C03E6">
        <w:rPr>
          <w:bCs/>
          <w:sz w:val="32"/>
          <w:szCs w:val="32"/>
        </w:rPr>
        <w:t xml:space="preserve">х недостаток </w:t>
      </w:r>
      <w:r w:rsidR="005B45DD">
        <w:rPr>
          <w:bCs/>
          <w:sz w:val="32"/>
          <w:szCs w:val="32"/>
        </w:rPr>
        <w:t xml:space="preserve">проявляется уже сегодня, а </w:t>
      </w:r>
      <w:r w:rsidR="006D47EA">
        <w:rPr>
          <w:bCs/>
          <w:sz w:val="32"/>
          <w:szCs w:val="32"/>
        </w:rPr>
        <w:t>в будущем</w:t>
      </w:r>
      <w:r w:rsidR="005B45DD">
        <w:rPr>
          <w:bCs/>
          <w:sz w:val="32"/>
          <w:szCs w:val="32"/>
        </w:rPr>
        <w:t>, если не будут предприняты соответствующие меры,</w:t>
      </w:r>
      <w:r w:rsidR="006D47EA">
        <w:rPr>
          <w:bCs/>
          <w:sz w:val="32"/>
          <w:szCs w:val="32"/>
        </w:rPr>
        <w:t xml:space="preserve"> </w:t>
      </w:r>
      <w:r w:rsidR="004C03E6">
        <w:rPr>
          <w:bCs/>
          <w:sz w:val="32"/>
          <w:szCs w:val="32"/>
        </w:rPr>
        <w:t>приведет к</w:t>
      </w:r>
      <w:r w:rsidR="006D47EA">
        <w:rPr>
          <w:bCs/>
          <w:sz w:val="32"/>
          <w:szCs w:val="32"/>
        </w:rPr>
        <w:t xml:space="preserve"> глобальным последствиям.</w:t>
      </w:r>
    </w:p>
    <w:p w:rsidR="00D5784E" w:rsidRDefault="00D5784E" w:rsidP="00D5784E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lastRenderedPageBreak/>
        <w:t>(Слайд 3)</w:t>
      </w:r>
    </w:p>
    <w:p w:rsidR="007C29B0" w:rsidRDefault="00C31D79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Мировое сообщество озаботилось этой проблем</w:t>
      </w:r>
      <w:r w:rsidR="001A3D22">
        <w:rPr>
          <w:bCs/>
          <w:sz w:val="32"/>
          <w:szCs w:val="32"/>
        </w:rPr>
        <w:t>ой, и</w:t>
      </w:r>
      <w:r>
        <w:rPr>
          <w:bCs/>
          <w:sz w:val="32"/>
          <w:szCs w:val="32"/>
        </w:rPr>
        <w:t xml:space="preserve"> в 2015 году</w:t>
      </w:r>
      <w:r w:rsidR="000A41B5">
        <w:rPr>
          <w:bCs/>
          <w:sz w:val="32"/>
          <w:szCs w:val="32"/>
        </w:rPr>
        <w:t xml:space="preserve"> </w:t>
      </w:r>
      <w:r w:rsidR="004C03E6">
        <w:rPr>
          <w:bCs/>
          <w:sz w:val="32"/>
          <w:szCs w:val="32"/>
        </w:rPr>
        <w:t xml:space="preserve">ООН </w:t>
      </w:r>
      <w:r w:rsidR="000A41B5">
        <w:rPr>
          <w:bCs/>
          <w:sz w:val="32"/>
          <w:szCs w:val="32"/>
        </w:rPr>
        <w:t xml:space="preserve">приняла </w:t>
      </w:r>
      <w:r w:rsidR="009C3389">
        <w:rPr>
          <w:bCs/>
          <w:sz w:val="32"/>
          <w:szCs w:val="32"/>
        </w:rPr>
        <w:t>Повестк</w:t>
      </w:r>
      <w:r w:rsidR="000A41B5">
        <w:rPr>
          <w:bCs/>
          <w:sz w:val="32"/>
          <w:szCs w:val="32"/>
        </w:rPr>
        <w:t>у</w:t>
      </w:r>
      <w:r w:rsidR="00D5784E">
        <w:rPr>
          <w:bCs/>
          <w:sz w:val="32"/>
          <w:szCs w:val="32"/>
        </w:rPr>
        <w:t xml:space="preserve"> целей устойчивого развития</w:t>
      </w:r>
      <w:r w:rsidR="007C29B0">
        <w:rPr>
          <w:bCs/>
          <w:sz w:val="32"/>
          <w:szCs w:val="32"/>
        </w:rPr>
        <w:t xml:space="preserve"> до 2030 года, которую подписали лидеры </w:t>
      </w:r>
      <w:r w:rsidR="00DC145A">
        <w:rPr>
          <w:bCs/>
          <w:sz w:val="32"/>
          <w:szCs w:val="32"/>
        </w:rPr>
        <w:t>196 стран.</w:t>
      </w:r>
    </w:p>
    <w:p w:rsidR="001A3D22" w:rsidRDefault="007C29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Повестка состоит из 17 целей и 169 задач</w:t>
      </w:r>
      <w:r w:rsidR="001A3D22">
        <w:rPr>
          <w:bCs/>
          <w:sz w:val="32"/>
          <w:szCs w:val="32"/>
        </w:rPr>
        <w:t xml:space="preserve">, распределенных </w:t>
      </w:r>
      <w:r w:rsidR="001A3D22" w:rsidRPr="00B01F31">
        <w:rPr>
          <w:bCs/>
          <w:sz w:val="32"/>
          <w:szCs w:val="32"/>
          <w:u w:val="single"/>
        </w:rPr>
        <w:t>по трем векторам развития</w:t>
      </w:r>
      <w:r w:rsidR="0048117D">
        <w:rPr>
          <w:bCs/>
          <w:sz w:val="32"/>
          <w:szCs w:val="32"/>
        </w:rPr>
        <w:t xml:space="preserve">: </w:t>
      </w:r>
      <w:r w:rsidR="001A3D22">
        <w:rPr>
          <w:bCs/>
          <w:sz w:val="32"/>
          <w:szCs w:val="32"/>
        </w:rPr>
        <w:t>«Комфортная среда для жизни», «Человеческий капитал» и «Экономический рост».</w:t>
      </w:r>
    </w:p>
    <w:p w:rsidR="007C29B0" w:rsidRDefault="001A3D22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</w:t>
      </w:r>
      <w:r w:rsidR="007C29B0">
        <w:rPr>
          <w:bCs/>
          <w:sz w:val="32"/>
          <w:szCs w:val="32"/>
        </w:rPr>
        <w:t>о сути</w:t>
      </w:r>
      <w:r w:rsidR="00DC145A">
        <w:rPr>
          <w:bCs/>
          <w:sz w:val="32"/>
          <w:szCs w:val="32"/>
        </w:rPr>
        <w:t>,</w:t>
      </w:r>
      <w:r w:rsidR="007C29B0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это всемирный список</w:t>
      </w:r>
      <w:r w:rsidR="007C29B0">
        <w:rPr>
          <w:bCs/>
          <w:sz w:val="32"/>
          <w:szCs w:val="32"/>
        </w:rPr>
        <w:t xml:space="preserve"> мероприятий, которые необходимо провести для </w:t>
      </w:r>
      <w:r>
        <w:rPr>
          <w:bCs/>
          <w:sz w:val="32"/>
          <w:szCs w:val="32"/>
        </w:rPr>
        <w:t>сохранения благоприятной окружающей среды в балансе с ростом социально-экономического развития всех стран мира.</w:t>
      </w:r>
    </w:p>
    <w:p w:rsidR="00533C2E" w:rsidRPr="003A49A4" w:rsidRDefault="004D1114" w:rsidP="00533C2E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Поэтому р</w:t>
      </w:r>
      <w:r w:rsidRPr="004D1114">
        <w:rPr>
          <w:bCs/>
          <w:sz w:val="32"/>
          <w:szCs w:val="32"/>
        </w:rPr>
        <w:t>еализация Повестки является современным трендом</w:t>
      </w:r>
      <w:r w:rsidR="0048117D">
        <w:rPr>
          <w:bCs/>
          <w:sz w:val="32"/>
          <w:szCs w:val="32"/>
        </w:rPr>
        <w:t>,</w:t>
      </w:r>
      <w:r w:rsidRPr="004D1114">
        <w:rPr>
          <w:bCs/>
          <w:sz w:val="32"/>
          <w:szCs w:val="32"/>
        </w:rPr>
        <w:t xml:space="preserve"> как на мировом уровне, так и на уровне России, ее субъектов и муниципалитетов. </w:t>
      </w:r>
    </w:p>
    <w:p w:rsidR="001A3D22" w:rsidRDefault="001A3D22" w:rsidP="001A3D22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Идея проведения экспертно-аналитического мероприятия по теме принятых мировым сообществом целей устойчивого развития возникла не случайно.</w:t>
      </w:r>
    </w:p>
    <w:p w:rsidR="001A3D22" w:rsidRDefault="001A3D22" w:rsidP="001A3D22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Нас привлекла </w:t>
      </w:r>
      <w:r>
        <w:rPr>
          <w:bCs/>
          <w:sz w:val="32"/>
          <w:szCs w:val="32"/>
          <w:u w:val="single"/>
        </w:rPr>
        <w:t>глобальность и значимость Повестки ООН, которая целиком и полностью вращается вокруг человека и для человека</w:t>
      </w:r>
      <w:r>
        <w:rPr>
          <w:bCs/>
          <w:sz w:val="32"/>
          <w:szCs w:val="32"/>
        </w:rPr>
        <w:t xml:space="preserve">. </w:t>
      </w:r>
    </w:p>
    <w:p w:rsidR="001A3D22" w:rsidRDefault="001A3D22" w:rsidP="001A3D22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А точнее, вокруг </w:t>
      </w:r>
      <w:r>
        <w:rPr>
          <w:bCs/>
          <w:sz w:val="32"/>
          <w:szCs w:val="32"/>
          <w:u w:val="single"/>
        </w:rPr>
        <w:t>его благополучия сейчас</w:t>
      </w:r>
      <w:r>
        <w:rPr>
          <w:bCs/>
          <w:sz w:val="32"/>
          <w:szCs w:val="32"/>
        </w:rPr>
        <w:t xml:space="preserve"> и </w:t>
      </w:r>
      <w:r>
        <w:rPr>
          <w:b/>
          <w:bCs/>
          <w:sz w:val="32"/>
          <w:szCs w:val="32"/>
        </w:rPr>
        <w:t>главное - в будущем.</w:t>
      </w:r>
    </w:p>
    <w:p w:rsidR="001A3D22" w:rsidRDefault="001A3D22" w:rsidP="001A3D22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Такую </w:t>
      </w:r>
      <w:r>
        <w:rPr>
          <w:bCs/>
          <w:sz w:val="32"/>
          <w:szCs w:val="32"/>
          <w:u w:val="single"/>
        </w:rPr>
        <w:t>идею Повестки</w:t>
      </w:r>
      <w:r>
        <w:rPr>
          <w:bCs/>
          <w:sz w:val="32"/>
          <w:szCs w:val="32"/>
        </w:rPr>
        <w:t xml:space="preserve"> справедливо обозначить как идею </w:t>
      </w:r>
      <w:r>
        <w:rPr>
          <w:b/>
          <w:bCs/>
          <w:sz w:val="32"/>
          <w:szCs w:val="32"/>
          <w:u w:val="single"/>
        </w:rPr>
        <w:t>человекоцентричности.</w:t>
      </w:r>
    </w:p>
    <w:p w:rsidR="001A3D22" w:rsidRDefault="001A3D22" w:rsidP="001A3D22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По нашему мнению, </w:t>
      </w:r>
      <w:r>
        <w:rPr>
          <w:b/>
          <w:bCs/>
          <w:sz w:val="32"/>
          <w:szCs w:val="32"/>
          <w:u w:val="single"/>
        </w:rPr>
        <w:t>Повестка являет собой нечто вроде</w:t>
      </w:r>
      <w:r>
        <w:rPr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амбициозной стратегии</w:t>
      </w:r>
      <w:r>
        <w:rPr>
          <w:bCs/>
          <w:sz w:val="32"/>
          <w:szCs w:val="32"/>
          <w:u w:val="single"/>
        </w:rPr>
        <w:t>, которая требует изменений в сознании каждого человека,</w:t>
      </w:r>
      <w:r>
        <w:rPr>
          <w:bCs/>
          <w:sz w:val="32"/>
          <w:szCs w:val="32"/>
        </w:rPr>
        <w:t xml:space="preserve"> так как речь идет о </w:t>
      </w:r>
      <w:r w:rsidRPr="0048117D">
        <w:rPr>
          <w:bCs/>
          <w:sz w:val="32"/>
          <w:szCs w:val="32"/>
          <w:u w:val="single"/>
        </w:rPr>
        <w:t>необходимости «жертвенности» своим потреблением</w:t>
      </w:r>
      <w:r>
        <w:rPr>
          <w:bCs/>
          <w:sz w:val="32"/>
          <w:szCs w:val="32"/>
        </w:rPr>
        <w:t>, достатком для лучшей жизни наших будущих поколений.</w:t>
      </w:r>
    </w:p>
    <w:p w:rsidR="00210ADA" w:rsidRDefault="00210ADA" w:rsidP="00210ADA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</w:p>
    <w:p w:rsidR="00210ADA" w:rsidRDefault="0081658B" w:rsidP="00210ADA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lastRenderedPageBreak/>
        <w:t>(Слайд 4</w:t>
      </w:r>
      <w:r w:rsidR="00210ADA">
        <w:rPr>
          <w:b/>
          <w:bCs/>
          <w:color w:val="C9211E"/>
          <w:sz w:val="27"/>
          <w:szCs w:val="27"/>
        </w:rPr>
        <w:t>)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Глядя на слайд Вы скажете, причем здесь ВЕЛОСИПЕД? 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Я отвечу, что ООН напомнило </w:t>
      </w:r>
      <w:r w:rsidRPr="006E271F">
        <w:rPr>
          <w:bCs/>
          <w:sz w:val="32"/>
          <w:szCs w:val="32"/>
          <w:u w:val="single"/>
        </w:rPr>
        <w:t>о потенциале данного вида транспорта</w:t>
      </w:r>
      <w:r>
        <w:rPr>
          <w:bCs/>
          <w:sz w:val="32"/>
          <w:szCs w:val="32"/>
        </w:rPr>
        <w:t xml:space="preserve">, который соответствует </w:t>
      </w:r>
      <w:r>
        <w:rPr>
          <w:b/>
          <w:bCs/>
          <w:sz w:val="32"/>
          <w:szCs w:val="32"/>
        </w:rPr>
        <w:t>11</w:t>
      </w:r>
      <w:r w:rsidRPr="003C7B94">
        <w:rPr>
          <w:b/>
          <w:bCs/>
          <w:sz w:val="32"/>
          <w:szCs w:val="32"/>
        </w:rPr>
        <w:t xml:space="preserve"> целям</w:t>
      </w:r>
      <w:r>
        <w:rPr>
          <w:bCs/>
          <w:sz w:val="32"/>
          <w:szCs w:val="32"/>
        </w:rPr>
        <w:t xml:space="preserve"> Повестки.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Это ликвидация нищеты (ЦУР 1) благодаря работе и, соответственно, заработку (ЦУР 8);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сохранение здоровья (ЦУР 3),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гендерного равенства (ЦУР 5),</w:t>
      </w:r>
    </w:p>
    <w:p w:rsidR="0081658B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индустриализация и инновации в производстве (ЦУР 9)</w:t>
      </w:r>
      <w:r w:rsidR="0081658B">
        <w:rPr>
          <w:bCs/>
          <w:sz w:val="32"/>
          <w:szCs w:val="32"/>
        </w:rPr>
        <w:t>;</w:t>
      </w:r>
    </w:p>
    <w:p w:rsidR="00210ADA" w:rsidRDefault="0081658B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обеспечение открытости, безопасности, жизнестойкости и экологической устойчивости городов и населенных пунктов</w:t>
      </w:r>
      <w:r w:rsidR="00210AD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(ЦУР 11) </w:t>
      </w:r>
      <w:r w:rsidR="00210ADA">
        <w:rPr>
          <w:bCs/>
          <w:sz w:val="32"/>
          <w:szCs w:val="32"/>
        </w:rPr>
        <w:t xml:space="preserve">и т.д. 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Согласно </w:t>
      </w:r>
      <w:proofErr w:type="spellStart"/>
      <w:r>
        <w:rPr>
          <w:b/>
          <w:bCs/>
          <w:sz w:val="32"/>
          <w:szCs w:val="32"/>
        </w:rPr>
        <w:t>Паневропейскому</w:t>
      </w:r>
      <w:proofErr w:type="spellEnd"/>
      <w:r>
        <w:rPr>
          <w:b/>
          <w:bCs/>
          <w:sz w:val="32"/>
          <w:szCs w:val="32"/>
        </w:rPr>
        <w:t xml:space="preserve"> плану популяризации</w:t>
      </w:r>
      <w:r>
        <w:rPr>
          <w:bCs/>
          <w:sz w:val="32"/>
          <w:szCs w:val="32"/>
        </w:rPr>
        <w:t xml:space="preserve"> езды на велосипеде, который </w:t>
      </w:r>
      <w:r>
        <w:rPr>
          <w:bCs/>
          <w:sz w:val="32"/>
          <w:szCs w:val="32"/>
        </w:rPr>
        <w:lastRenderedPageBreak/>
        <w:t>подписали 56 стран, ожидаемые результаты от развития велосипедного движения следующие: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- 400 тыс. новых рабочих мест;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- 1 млрд. $ экономической выгоды;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- 30 тыс. сбереженных жизней ежегодно.</w:t>
      </w:r>
    </w:p>
    <w:p w:rsidR="00210ADA" w:rsidRPr="00E95DA9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 w:rsidRPr="003F41CD">
        <w:rPr>
          <w:b/>
          <w:bCs/>
          <w:sz w:val="32"/>
          <w:szCs w:val="32"/>
          <w:u w:val="single"/>
        </w:rPr>
        <w:t>Велосипед</w:t>
      </w:r>
      <w:r w:rsidRPr="00E95DA9">
        <w:rPr>
          <w:bCs/>
          <w:sz w:val="32"/>
          <w:szCs w:val="32"/>
          <w:u w:val="single"/>
        </w:rPr>
        <w:t xml:space="preserve"> – это оптимальный</w:t>
      </w:r>
      <w:r>
        <w:rPr>
          <w:bCs/>
          <w:sz w:val="32"/>
          <w:szCs w:val="32"/>
          <w:u w:val="single"/>
        </w:rPr>
        <w:t xml:space="preserve"> и удач</w:t>
      </w:r>
      <w:r w:rsidRPr="00E95DA9">
        <w:rPr>
          <w:bCs/>
          <w:sz w:val="32"/>
          <w:szCs w:val="32"/>
          <w:u w:val="single"/>
        </w:rPr>
        <w:t xml:space="preserve">ный пример по </w:t>
      </w:r>
      <w:r>
        <w:rPr>
          <w:bCs/>
          <w:sz w:val="32"/>
          <w:szCs w:val="32"/>
          <w:u w:val="single"/>
        </w:rPr>
        <w:t>положительному влиянию на достижение</w:t>
      </w:r>
      <w:r w:rsidRPr="00E95DA9">
        <w:rPr>
          <w:bCs/>
          <w:sz w:val="32"/>
          <w:szCs w:val="32"/>
          <w:u w:val="single"/>
        </w:rPr>
        <w:t xml:space="preserve"> ЦУР. </w:t>
      </w:r>
    </w:p>
    <w:p w:rsidR="00132203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Кстати, в Челябинской области число приверженцев велосипедного движения растет. В связи с чем, региональные и муниципальные власти озаботились устройством </w:t>
      </w:r>
      <w:r w:rsidR="00132203">
        <w:rPr>
          <w:bCs/>
          <w:sz w:val="32"/>
          <w:szCs w:val="32"/>
        </w:rPr>
        <w:t xml:space="preserve">современных, отвечающих требованиям безопасности, </w:t>
      </w:r>
      <w:r>
        <w:rPr>
          <w:bCs/>
          <w:sz w:val="32"/>
          <w:szCs w:val="32"/>
        </w:rPr>
        <w:t xml:space="preserve">велосипедных дорожек. Например, в </w:t>
      </w:r>
      <w:r w:rsidR="00132203">
        <w:rPr>
          <w:bCs/>
          <w:sz w:val="32"/>
          <w:szCs w:val="32"/>
        </w:rPr>
        <w:t xml:space="preserve">городе </w:t>
      </w:r>
      <w:r>
        <w:rPr>
          <w:bCs/>
          <w:sz w:val="32"/>
          <w:szCs w:val="32"/>
        </w:rPr>
        <w:t xml:space="preserve">Челябинске </w:t>
      </w:r>
      <w:r w:rsidR="00132203" w:rsidRPr="002966C0">
        <w:rPr>
          <w:bCs/>
          <w:sz w:val="32"/>
          <w:szCs w:val="32"/>
          <w:u w:val="single"/>
        </w:rPr>
        <w:t xml:space="preserve">сейчас </w:t>
      </w:r>
      <w:r w:rsidRPr="002966C0">
        <w:rPr>
          <w:bCs/>
          <w:sz w:val="32"/>
          <w:szCs w:val="32"/>
          <w:u w:val="single"/>
        </w:rPr>
        <w:t>действует</w:t>
      </w:r>
      <w:r>
        <w:rPr>
          <w:bCs/>
          <w:sz w:val="32"/>
          <w:szCs w:val="32"/>
        </w:rPr>
        <w:t xml:space="preserve"> </w:t>
      </w:r>
      <w:proofErr w:type="gramStart"/>
      <w:r w:rsidR="00132203">
        <w:rPr>
          <w:bCs/>
          <w:sz w:val="32"/>
          <w:szCs w:val="32"/>
        </w:rPr>
        <w:t>небольшая</w:t>
      </w:r>
      <w:proofErr w:type="gramEnd"/>
      <w:r w:rsidR="00132203">
        <w:rPr>
          <w:bCs/>
          <w:sz w:val="32"/>
          <w:szCs w:val="32"/>
        </w:rPr>
        <w:t>,</w:t>
      </w:r>
      <w:r w:rsidR="002E31C7">
        <w:rPr>
          <w:bCs/>
          <w:sz w:val="32"/>
          <w:szCs w:val="32"/>
        </w:rPr>
        <w:t xml:space="preserve"> протяженностью в 1 км</w:t>
      </w:r>
      <w:r w:rsidR="00132203">
        <w:rPr>
          <w:bCs/>
          <w:sz w:val="32"/>
          <w:szCs w:val="32"/>
        </w:rPr>
        <w:t xml:space="preserve">. </w:t>
      </w:r>
    </w:p>
    <w:p w:rsidR="00210ADA" w:rsidRDefault="00132203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Но уже </w:t>
      </w:r>
      <w:r w:rsidRPr="002966C0">
        <w:rPr>
          <w:bCs/>
          <w:sz w:val="32"/>
          <w:szCs w:val="32"/>
          <w:u w:val="single"/>
        </w:rPr>
        <w:t>в</w:t>
      </w:r>
      <w:r w:rsidR="00B01F31" w:rsidRPr="002966C0">
        <w:rPr>
          <w:bCs/>
          <w:sz w:val="32"/>
          <w:szCs w:val="32"/>
          <w:u w:val="single"/>
        </w:rPr>
        <w:t xml:space="preserve"> этом году</w:t>
      </w:r>
      <w:r w:rsidR="00B01F3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введут в эксплуатацию</w:t>
      </w:r>
      <w:r w:rsidR="00210ADA">
        <w:rPr>
          <w:bCs/>
          <w:sz w:val="32"/>
          <w:szCs w:val="32"/>
        </w:rPr>
        <w:t xml:space="preserve"> </w:t>
      </w:r>
      <w:r w:rsidR="002E31C7">
        <w:rPr>
          <w:bCs/>
          <w:sz w:val="32"/>
          <w:szCs w:val="32"/>
        </w:rPr>
        <w:t xml:space="preserve">велодорожки общей протяженностью </w:t>
      </w:r>
      <w:r>
        <w:rPr>
          <w:bCs/>
          <w:sz w:val="32"/>
          <w:szCs w:val="32"/>
        </w:rPr>
        <w:t xml:space="preserve">более                 </w:t>
      </w:r>
      <w:r w:rsidR="002E31C7">
        <w:rPr>
          <w:bCs/>
          <w:sz w:val="32"/>
          <w:szCs w:val="32"/>
        </w:rPr>
        <w:t>11 км</w:t>
      </w:r>
      <w:r w:rsidR="00210ADA">
        <w:rPr>
          <w:bCs/>
          <w:sz w:val="32"/>
          <w:szCs w:val="32"/>
        </w:rPr>
        <w:t xml:space="preserve">, </w:t>
      </w:r>
      <w:r>
        <w:rPr>
          <w:bCs/>
          <w:sz w:val="32"/>
          <w:szCs w:val="32"/>
        </w:rPr>
        <w:t xml:space="preserve">а </w:t>
      </w:r>
      <w:r w:rsidR="00210ADA" w:rsidRPr="002966C0">
        <w:rPr>
          <w:bCs/>
          <w:sz w:val="32"/>
          <w:szCs w:val="32"/>
          <w:u w:val="single"/>
        </w:rPr>
        <w:t xml:space="preserve">в </w:t>
      </w:r>
      <w:r w:rsidRPr="002966C0">
        <w:rPr>
          <w:bCs/>
          <w:sz w:val="32"/>
          <w:szCs w:val="32"/>
          <w:u w:val="single"/>
        </w:rPr>
        <w:t>планах</w:t>
      </w:r>
      <w:r>
        <w:rPr>
          <w:bCs/>
          <w:sz w:val="32"/>
          <w:szCs w:val="32"/>
        </w:rPr>
        <w:t xml:space="preserve"> на  2022-2023 годы – дополнительно ввести в эксплуатацию </w:t>
      </w:r>
      <w:r w:rsidR="002966C0">
        <w:rPr>
          <w:bCs/>
          <w:sz w:val="32"/>
          <w:szCs w:val="32"/>
        </w:rPr>
        <w:t xml:space="preserve">еще </w:t>
      </w:r>
      <w:r>
        <w:rPr>
          <w:bCs/>
          <w:sz w:val="32"/>
          <w:szCs w:val="32"/>
        </w:rPr>
        <w:t>велодорож</w:t>
      </w:r>
      <w:r w:rsidR="002966C0">
        <w:rPr>
          <w:bCs/>
          <w:sz w:val="32"/>
          <w:szCs w:val="32"/>
        </w:rPr>
        <w:t>ек</w:t>
      </w:r>
      <w:r w:rsidR="00B01F31">
        <w:rPr>
          <w:bCs/>
          <w:sz w:val="32"/>
          <w:szCs w:val="32"/>
        </w:rPr>
        <w:t xml:space="preserve"> </w:t>
      </w:r>
      <w:r w:rsidR="00B01F31">
        <w:rPr>
          <w:bCs/>
          <w:sz w:val="32"/>
          <w:szCs w:val="32"/>
        </w:rPr>
        <w:lastRenderedPageBreak/>
        <w:t>протяженностью более 60 км!</w:t>
      </w:r>
      <w:r w:rsidR="00210ADA">
        <w:rPr>
          <w:bCs/>
          <w:sz w:val="32"/>
          <w:szCs w:val="32"/>
        </w:rPr>
        <w:t xml:space="preserve"> Это </w:t>
      </w:r>
      <w:r w:rsidR="00210ADA">
        <w:rPr>
          <w:b/>
          <w:bCs/>
          <w:sz w:val="32"/>
          <w:szCs w:val="32"/>
        </w:rPr>
        <w:t>хорошая реакция</w:t>
      </w:r>
      <w:r w:rsidR="00210ADA" w:rsidRPr="0057315D">
        <w:rPr>
          <w:b/>
          <w:bCs/>
          <w:sz w:val="32"/>
          <w:szCs w:val="32"/>
        </w:rPr>
        <w:t xml:space="preserve"> властей на современные тренды</w:t>
      </w:r>
      <w:r w:rsidR="00210ADA">
        <w:rPr>
          <w:bCs/>
          <w:sz w:val="32"/>
          <w:szCs w:val="32"/>
        </w:rPr>
        <w:t>.</w:t>
      </w:r>
    </w:p>
    <w:p w:rsidR="00531F12" w:rsidRDefault="00531F12" w:rsidP="00531F12">
      <w:pPr>
        <w:spacing w:line="360" w:lineRule="auto"/>
        <w:jc w:val="center"/>
        <w:rPr>
          <w:b/>
          <w:bCs/>
          <w:color w:val="C9211E"/>
          <w:sz w:val="27"/>
          <w:szCs w:val="27"/>
        </w:rPr>
      </w:pPr>
    </w:p>
    <w:p w:rsidR="00531F12" w:rsidRDefault="0081658B" w:rsidP="00531F12">
      <w:pPr>
        <w:spacing w:line="360" w:lineRule="auto"/>
        <w:jc w:val="center"/>
        <w:rPr>
          <w:bCs/>
          <w:sz w:val="32"/>
          <w:szCs w:val="32"/>
        </w:rPr>
      </w:pPr>
      <w:r>
        <w:rPr>
          <w:b/>
          <w:bCs/>
          <w:color w:val="C9211E"/>
          <w:sz w:val="27"/>
          <w:szCs w:val="27"/>
        </w:rPr>
        <w:t>(Слайд 5</w:t>
      </w:r>
      <w:r w:rsidR="00531F12">
        <w:rPr>
          <w:b/>
          <w:bCs/>
          <w:color w:val="C9211E"/>
          <w:sz w:val="27"/>
          <w:szCs w:val="27"/>
        </w:rPr>
        <w:t>)</w:t>
      </w:r>
    </w:p>
    <w:p w:rsidR="00210ADA" w:rsidRPr="00946077" w:rsidRDefault="00946077" w:rsidP="00210ADA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946077">
        <w:rPr>
          <w:bCs/>
          <w:sz w:val="32"/>
          <w:szCs w:val="32"/>
        </w:rPr>
        <w:t>Следует отметить</w:t>
      </w:r>
      <w:r w:rsidR="00210ADA" w:rsidRPr="00946077">
        <w:rPr>
          <w:bCs/>
          <w:sz w:val="32"/>
          <w:szCs w:val="32"/>
        </w:rPr>
        <w:t>,</w:t>
      </w:r>
      <w:r w:rsidRPr="00946077">
        <w:rPr>
          <w:bCs/>
          <w:sz w:val="32"/>
          <w:szCs w:val="32"/>
        </w:rPr>
        <w:t xml:space="preserve"> что для реализации Повестки</w:t>
      </w:r>
      <w:r w:rsidR="00210ADA" w:rsidRPr="00946077">
        <w:rPr>
          <w:bCs/>
          <w:sz w:val="32"/>
          <w:szCs w:val="32"/>
        </w:rPr>
        <w:t xml:space="preserve"> требуются изменения </w:t>
      </w:r>
      <w:r>
        <w:rPr>
          <w:bCs/>
          <w:sz w:val="32"/>
          <w:szCs w:val="32"/>
        </w:rPr>
        <w:t xml:space="preserve">и </w:t>
      </w:r>
      <w:r w:rsidR="00210ADA" w:rsidRPr="00946077">
        <w:rPr>
          <w:bCs/>
          <w:sz w:val="32"/>
          <w:szCs w:val="32"/>
        </w:rPr>
        <w:t xml:space="preserve">на  </w:t>
      </w:r>
      <w:r w:rsidR="00210ADA" w:rsidRPr="00946077">
        <w:rPr>
          <w:b/>
          <w:bCs/>
          <w:sz w:val="32"/>
          <w:szCs w:val="32"/>
          <w:u w:val="single"/>
        </w:rPr>
        <w:t>институциональном уровне</w:t>
      </w:r>
      <w:r w:rsidR="00210ADA" w:rsidRPr="00946077">
        <w:rPr>
          <w:b/>
          <w:bCs/>
          <w:sz w:val="32"/>
          <w:szCs w:val="32"/>
        </w:rPr>
        <w:t xml:space="preserve"> </w:t>
      </w:r>
      <w:r w:rsidR="00210ADA" w:rsidRPr="00946077">
        <w:rPr>
          <w:bCs/>
          <w:sz w:val="32"/>
          <w:szCs w:val="32"/>
        </w:rPr>
        <w:t>в государственном и муниципальном управлении.</w:t>
      </w:r>
    </w:p>
    <w:p w:rsidR="00210ADA" w:rsidRPr="00946077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 w:rsidRPr="00946077">
        <w:rPr>
          <w:bCs/>
          <w:sz w:val="32"/>
          <w:szCs w:val="32"/>
        </w:rPr>
        <w:t xml:space="preserve">Это влечет </w:t>
      </w:r>
      <w:r w:rsidRPr="00946077">
        <w:rPr>
          <w:bCs/>
          <w:sz w:val="32"/>
          <w:szCs w:val="32"/>
          <w:u w:val="single"/>
        </w:rPr>
        <w:t xml:space="preserve">применение </w:t>
      </w:r>
      <w:r w:rsidRPr="00946077">
        <w:rPr>
          <w:b/>
          <w:bCs/>
          <w:sz w:val="32"/>
          <w:szCs w:val="32"/>
          <w:u w:val="single"/>
        </w:rPr>
        <w:t>нестандартных, креативных методов</w:t>
      </w:r>
      <w:r w:rsidRPr="00946077">
        <w:rPr>
          <w:b/>
          <w:bCs/>
          <w:sz w:val="32"/>
          <w:szCs w:val="32"/>
        </w:rPr>
        <w:t xml:space="preserve"> </w:t>
      </w:r>
      <w:r w:rsidRPr="00946077">
        <w:rPr>
          <w:bCs/>
          <w:sz w:val="32"/>
          <w:szCs w:val="32"/>
        </w:rPr>
        <w:t>в достижении поставленных целей.</w:t>
      </w:r>
    </w:p>
    <w:p w:rsidR="00210ADA" w:rsidRDefault="00210ADA" w:rsidP="00210ADA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 w:rsidRPr="00946077">
        <w:rPr>
          <w:bCs/>
          <w:sz w:val="32"/>
          <w:szCs w:val="32"/>
        </w:rPr>
        <w:t xml:space="preserve">Сегодня </w:t>
      </w:r>
      <w:r w:rsidRPr="00946077">
        <w:rPr>
          <w:bCs/>
          <w:sz w:val="32"/>
          <w:szCs w:val="32"/>
          <w:u w:val="single"/>
        </w:rPr>
        <w:t>гос</w:t>
      </w:r>
      <w:r w:rsidR="00946077">
        <w:rPr>
          <w:bCs/>
          <w:sz w:val="32"/>
          <w:szCs w:val="32"/>
          <w:u w:val="single"/>
        </w:rPr>
        <w:t xml:space="preserve">ударственный и муниципальный </w:t>
      </w:r>
      <w:r w:rsidRPr="00946077">
        <w:rPr>
          <w:bCs/>
          <w:sz w:val="32"/>
          <w:szCs w:val="32"/>
          <w:u w:val="single"/>
        </w:rPr>
        <w:t xml:space="preserve">служащий должен быть </w:t>
      </w:r>
      <w:proofErr w:type="spellStart"/>
      <w:r w:rsidRPr="00C470DA">
        <w:rPr>
          <w:b/>
          <w:bCs/>
          <w:sz w:val="32"/>
          <w:szCs w:val="32"/>
          <w:u w:val="single"/>
        </w:rPr>
        <w:t>инноватором</w:t>
      </w:r>
      <w:proofErr w:type="spellEnd"/>
      <w:r w:rsidRPr="00946077">
        <w:rPr>
          <w:bCs/>
          <w:sz w:val="32"/>
          <w:szCs w:val="32"/>
        </w:rPr>
        <w:t xml:space="preserve">, чтобы приблизить Россию к максимальному выполнению Повестки. </w:t>
      </w:r>
      <w:r w:rsidRPr="00946077">
        <w:rPr>
          <w:bCs/>
          <w:sz w:val="32"/>
          <w:szCs w:val="32"/>
          <w:u w:val="single"/>
        </w:rPr>
        <w:t xml:space="preserve">И контрольно-счетные органы - </w:t>
      </w:r>
      <w:r w:rsidRPr="00946077">
        <w:rPr>
          <w:b/>
          <w:bCs/>
          <w:sz w:val="32"/>
          <w:szCs w:val="32"/>
          <w:u w:val="single"/>
        </w:rPr>
        <w:t>не исключение</w:t>
      </w:r>
      <w:r w:rsidRPr="00946077">
        <w:rPr>
          <w:bCs/>
          <w:sz w:val="32"/>
          <w:szCs w:val="32"/>
          <w:u w:val="single"/>
        </w:rPr>
        <w:t>.</w:t>
      </w:r>
    </w:p>
    <w:p w:rsidR="005715F6" w:rsidRPr="005715F6" w:rsidRDefault="005715F6" w:rsidP="00210ADA">
      <w:pPr>
        <w:spacing w:line="360" w:lineRule="auto"/>
        <w:ind w:firstLine="709"/>
        <w:jc w:val="both"/>
        <w:rPr>
          <w:bCs/>
          <w:sz w:val="10"/>
          <w:szCs w:val="10"/>
          <w:u w:val="single"/>
        </w:rPr>
      </w:pPr>
    </w:p>
    <w:p w:rsidR="003420D2" w:rsidRDefault="00C470DA" w:rsidP="003420D2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>Исходя из этого,</w:t>
      </w:r>
      <w:r w:rsidR="00F0167C" w:rsidRPr="00F0167C">
        <w:rPr>
          <w:bCs/>
          <w:sz w:val="32"/>
          <w:szCs w:val="32"/>
        </w:rPr>
        <w:t xml:space="preserve"> </w:t>
      </w:r>
      <w:r w:rsidR="00F0167C" w:rsidRPr="00C470DA">
        <w:rPr>
          <w:bCs/>
          <w:sz w:val="32"/>
          <w:szCs w:val="32"/>
          <w:u w:val="single"/>
        </w:rPr>
        <w:t>м</w:t>
      </w:r>
      <w:r w:rsidR="00047B41" w:rsidRPr="00C470DA">
        <w:rPr>
          <w:bCs/>
          <w:sz w:val="32"/>
          <w:szCs w:val="32"/>
          <w:u w:val="single"/>
        </w:rPr>
        <w:t xml:space="preserve">ы </w:t>
      </w:r>
      <w:r w:rsidR="00F0167C" w:rsidRPr="00C470DA">
        <w:rPr>
          <w:bCs/>
          <w:sz w:val="32"/>
          <w:szCs w:val="32"/>
          <w:u w:val="single"/>
        </w:rPr>
        <w:t>провели</w:t>
      </w:r>
      <w:r w:rsidR="00F0167C" w:rsidRPr="00C470DA">
        <w:rPr>
          <w:bCs/>
          <w:sz w:val="32"/>
          <w:szCs w:val="32"/>
        </w:rPr>
        <w:t xml:space="preserve"> </w:t>
      </w:r>
      <w:r w:rsidR="00047B41" w:rsidRPr="00F0167C">
        <w:rPr>
          <w:bCs/>
          <w:sz w:val="32"/>
          <w:szCs w:val="32"/>
        </w:rPr>
        <w:t xml:space="preserve">анализ текущей ситуации </w:t>
      </w:r>
      <w:r w:rsidR="0008359E" w:rsidRPr="00F0167C">
        <w:rPr>
          <w:bCs/>
          <w:sz w:val="32"/>
          <w:szCs w:val="32"/>
        </w:rPr>
        <w:t xml:space="preserve">по достижению целей </w:t>
      </w:r>
      <w:r w:rsidR="0008359E" w:rsidRPr="00F0167C">
        <w:rPr>
          <w:bCs/>
          <w:sz w:val="32"/>
          <w:szCs w:val="32"/>
        </w:rPr>
        <w:lastRenderedPageBreak/>
        <w:t xml:space="preserve">устойчивого развития </w:t>
      </w:r>
      <w:r w:rsidR="00047B41" w:rsidRPr="00F0167C">
        <w:rPr>
          <w:bCs/>
          <w:sz w:val="32"/>
          <w:szCs w:val="32"/>
        </w:rPr>
        <w:t>в Челябинской области</w:t>
      </w:r>
      <w:r w:rsidR="003420D2">
        <w:rPr>
          <w:bCs/>
          <w:sz w:val="32"/>
          <w:szCs w:val="32"/>
        </w:rPr>
        <w:t xml:space="preserve">. И </w:t>
      </w:r>
      <w:r w:rsidR="00F0167C">
        <w:rPr>
          <w:bCs/>
          <w:sz w:val="32"/>
          <w:szCs w:val="32"/>
        </w:rPr>
        <w:t>получили интересные результаты.</w:t>
      </w:r>
    </w:p>
    <w:p w:rsidR="00533C2E" w:rsidRDefault="00533C2E" w:rsidP="001B20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Работа, в основном, строилась на данных органов исполнительной власти и территориального органа статистики.</w:t>
      </w:r>
    </w:p>
    <w:p w:rsidR="001B20B0" w:rsidRDefault="001B20B0" w:rsidP="001B20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ходе анализа мы сравнили уровень интеграции принятых ООН целей, установленных по ним задач и глобальных показателей на уровни России и Челябинской области.</w:t>
      </w:r>
    </w:p>
    <w:p w:rsidR="001B20B0" w:rsidRDefault="00533C2E" w:rsidP="001B20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По его итогам </w:t>
      </w:r>
      <w:r w:rsidR="001B20B0">
        <w:rPr>
          <w:bCs/>
          <w:sz w:val="32"/>
          <w:szCs w:val="32"/>
        </w:rPr>
        <w:t>мы обнаружили.</w:t>
      </w:r>
    </w:p>
    <w:p w:rsidR="001B20B0" w:rsidRDefault="001B20B0" w:rsidP="001B20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По Российской Федерации уровень интеграции целей составил </w:t>
      </w:r>
      <w:r>
        <w:rPr>
          <w:b/>
          <w:bCs/>
          <w:sz w:val="32"/>
          <w:szCs w:val="32"/>
        </w:rPr>
        <w:t>88%</w:t>
      </w:r>
      <w:r>
        <w:rPr>
          <w:bCs/>
          <w:sz w:val="32"/>
          <w:szCs w:val="32"/>
        </w:rPr>
        <w:t xml:space="preserve">, задач – </w:t>
      </w:r>
      <w:r>
        <w:rPr>
          <w:b/>
          <w:bCs/>
          <w:sz w:val="32"/>
          <w:szCs w:val="32"/>
        </w:rPr>
        <w:t>41%</w:t>
      </w:r>
      <w:r>
        <w:rPr>
          <w:bCs/>
          <w:sz w:val="32"/>
          <w:szCs w:val="32"/>
        </w:rPr>
        <w:t xml:space="preserve">, показателей – </w:t>
      </w:r>
      <w:r>
        <w:rPr>
          <w:b/>
          <w:bCs/>
          <w:sz w:val="32"/>
          <w:szCs w:val="32"/>
        </w:rPr>
        <w:t>35%</w:t>
      </w:r>
      <w:r>
        <w:rPr>
          <w:bCs/>
          <w:sz w:val="32"/>
          <w:szCs w:val="32"/>
        </w:rPr>
        <w:t xml:space="preserve">. </w:t>
      </w:r>
    </w:p>
    <w:p w:rsidR="001B20B0" w:rsidRDefault="001B20B0" w:rsidP="001B20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Челябинской области аналогичные значения по уровням интеграции ЦУР, задач и показателей сложились ниже российских: </w:t>
      </w:r>
      <w:r>
        <w:rPr>
          <w:b/>
          <w:bCs/>
          <w:sz w:val="32"/>
          <w:szCs w:val="32"/>
        </w:rPr>
        <w:t>59%</w:t>
      </w:r>
      <w:r>
        <w:rPr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21%</w:t>
      </w:r>
      <w:r>
        <w:rPr>
          <w:bCs/>
          <w:sz w:val="32"/>
          <w:szCs w:val="32"/>
        </w:rPr>
        <w:t xml:space="preserve"> и </w:t>
      </w:r>
      <w:r>
        <w:rPr>
          <w:b/>
          <w:bCs/>
          <w:sz w:val="32"/>
          <w:szCs w:val="32"/>
        </w:rPr>
        <w:t>24%</w:t>
      </w:r>
      <w:r>
        <w:rPr>
          <w:bCs/>
          <w:sz w:val="32"/>
          <w:szCs w:val="32"/>
        </w:rPr>
        <w:t xml:space="preserve">, соответственно. Во многом это связано с наличием ЦУР, которые априори невозможно реализовать на территории нашей </w:t>
      </w:r>
      <w:r w:rsidR="00533C2E">
        <w:rPr>
          <w:bCs/>
          <w:sz w:val="32"/>
          <w:szCs w:val="32"/>
        </w:rPr>
        <w:t>региона</w:t>
      </w:r>
      <w:r>
        <w:rPr>
          <w:bCs/>
          <w:sz w:val="32"/>
          <w:szCs w:val="32"/>
        </w:rPr>
        <w:t>. В качестве примера - «Сохранение морских экосистем», так как регион не граничит с морями.</w:t>
      </w:r>
    </w:p>
    <w:p w:rsidR="001B20B0" w:rsidRDefault="001B20B0" w:rsidP="001B20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Следует отметить, что из </w:t>
      </w:r>
      <w:r>
        <w:rPr>
          <w:b/>
          <w:bCs/>
          <w:sz w:val="32"/>
          <w:szCs w:val="32"/>
        </w:rPr>
        <w:t>59</w:t>
      </w:r>
      <w:r>
        <w:rPr>
          <w:bCs/>
          <w:sz w:val="32"/>
          <w:szCs w:val="32"/>
        </w:rPr>
        <w:t xml:space="preserve"> региональных показателей </w:t>
      </w:r>
      <w:r w:rsidRPr="0008359E">
        <w:rPr>
          <w:b/>
          <w:bCs/>
          <w:sz w:val="32"/>
          <w:szCs w:val="32"/>
          <w:u w:val="single"/>
        </w:rPr>
        <w:t>«прямыми»</w:t>
      </w:r>
      <w:r>
        <w:rPr>
          <w:bCs/>
          <w:sz w:val="32"/>
          <w:szCs w:val="32"/>
          <w:u w:val="single"/>
        </w:rPr>
        <w:t>, полностью соответствующими глобальным,</w:t>
      </w:r>
      <w:r w:rsidRPr="003F41CD">
        <w:rPr>
          <w:bCs/>
          <w:sz w:val="32"/>
          <w:szCs w:val="32"/>
        </w:rPr>
        <w:t xml:space="preserve"> являются</w:t>
      </w:r>
      <w:r>
        <w:rPr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34 </w:t>
      </w:r>
      <w:r>
        <w:rPr>
          <w:bCs/>
          <w:sz w:val="32"/>
          <w:szCs w:val="32"/>
        </w:rPr>
        <w:t xml:space="preserve">показателя, их уровень интеграции составил </w:t>
      </w:r>
      <w:r>
        <w:rPr>
          <w:b/>
          <w:bCs/>
          <w:sz w:val="32"/>
          <w:szCs w:val="32"/>
        </w:rPr>
        <w:t>14%</w:t>
      </w:r>
      <w:r>
        <w:rPr>
          <w:bCs/>
          <w:sz w:val="32"/>
          <w:szCs w:val="32"/>
        </w:rPr>
        <w:t xml:space="preserve">. Остальные показатели – </w:t>
      </w:r>
      <w:r w:rsidRPr="0008359E">
        <w:rPr>
          <w:b/>
          <w:bCs/>
          <w:sz w:val="32"/>
          <w:szCs w:val="32"/>
        </w:rPr>
        <w:t>«косвенные»</w:t>
      </w:r>
      <w:r>
        <w:rPr>
          <w:bCs/>
          <w:sz w:val="32"/>
          <w:szCs w:val="32"/>
        </w:rPr>
        <w:t xml:space="preserve">, </w:t>
      </w:r>
      <w:r w:rsidR="0033770A">
        <w:rPr>
          <w:bCs/>
          <w:sz w:val="32"/>
          <w:szCs w:val="32"/>
        </w:rPr>
        <w:t>по смыслу</w:t>
      </w:r>
      <w:r>
        <w:rPr>
          <w:bCs/>
          <w:sz w:val="32"/>
          <w:szCs w:val="32"/>
        </w:rPr>
        <w:t xml:space="preserve"> </w:t>
      </w:r>
      <w:r w:rsidR="0008359E">
        <w:rPr>
          <w:bCs/>
          <w:sz w:val="32"/>
          <w:szCs w:val="32"/>
        </w:rPr>
        <w:t xml:space="preserve">соотносящиеся </w:t>
      </w:r>
      <w:r>
        <w:rPr>
          <w:bCs/>
          <w:sz w:val="32"/>
          <w:szCs w:val="32"/>
        </w:rPr>
        <w:t>с глобальными.</w:t>
      </w:r>
    </w:p>
    <w:p w:rsidR="001B20B0" w:rsidRDefault="001B20B0" w:rsidP="001B20B0">
      <w:pPr>
        <w:spacing w:line="360" w:lineRule="auto"/>
        <w:ind w:firstLine="709"/>
        <w:jc w:val="both"/>
        <w:rPr>
          <w:bCs/>
          <w:sz w:val="32"/>
          <w:szCs w:val="32"/>
          <w:highlight w:val="yellow"/>
        </w:rPr>
      </w:pPr>
      <w:r>
        <w:rPr>
          <w:bCs/>
          <w:sz w:val="32"/>
          <w:szCs w:val="32"/>
        </w:rPr>
        <w:t xml:space="preserve">На данном этапе мы пришли к </w:t>
      </w:r>
      <w:r>
        <w:rPr>
          <w:b/>
          <w:bCs/>
          <w:sz w:val="32"/>
          <w:szCs w:val="32"/>
          <w:u w:val="single"/>
        </w:rPr>
        <w:t>выводу,</w:t>
      </w:r>
      <w:r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что для </w:t>
      </w:r>
      <w:r w:rsidR="0033770A">
        <w:rPr>
          <w:bCs/>
          <w:sz w:val="32"/>
          <w:szCs w:val="32"/>
        </w:rPr>
        <w:t>мониторинга</w:t>
      </w:r>
      <w:r>
        <w:rPr>
          <w:bCs/>
          <w:sz w:val="32"/>
          <w:szCs w:val="32"/>
        </w:rPr>
        <w:t xml:space="preserve"> оценки интеграции показателей ЦУР </w:t>
      </w:r>
      <w:r>
        <w:rPr>
          <w:b/>
          <w:bCs/>
          <w:sz w:val="32"/>
          <w:szCs w:val="32"/>
          <w:u w:val="single"/>
        </w:rPr>
        <w:t>необходимо все «косвенные» показатели переработать в «прямые», соответствующие установленным ООН.</w:t>
      </w:r>
      <w:r>
        <w:rPr>
          <w:bCs/>
          <w:sz w:val="32"/>
          <w:szCs w:val="32"/>
          <w:highlight w:val="yellow"/>
        </w:rPr>
        <w:t xml:space="preserve"> </w:t>
      </w:r>
    </w:p>
    <w:p w:rsidR="001B20B0" w:rsidRDefault="001B20B0" w:rsidP="001B20B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Тогда наши </w:t>
      </w:r>
      <w:r>
        <w:rPr>
          <w:bCs/>
          <w:sz w:val="32"/>
          <w:szCs w:val="32"/>
          <w:u w:val="single"/>
        </w:rPr>
        <w:t xml:space="preserve">показатели социально-экономического развития будут </w:t>
      </w:r>
      <w:r w:rsidRPr="0033770A">
        <w:rPr>
          <w:b/>
          <w:bCs/>
          <w:sz w:val="32"/>
          <w:szCs w:val="32"/>
          <w:u w:val="single"/>
        </w:rPr>
        <w:t>полностью соответствовать</w:t>
      </w:r>
      <w:r>
        <w:rPr>
          <w:bCs/>
          <w:sz w:val="32"/>
          <w:szCs w:val="32"/>
          <w:u w:val="single"/>
        </w:rPr>
        <w:t xml:space="preserve"> мировым стандартам и трендам</w:t>
      </w:r>
      <w:r>
        <w:rPr>
          <w:bCs/>
          <w:sz w:val="32"/>
          <w:szCs w:val="32"/>
        </w:rPr>
        <w:t>.</w:t>
      </w:r>
    </w:p>
    <w:p w:rsidR="001B20B0" w:rsidRDefault="005F27F7" w:rsidP="001B20B0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t>(Слайд 6</w:t>
      </w:r>
      <w:r w:rsidR="001B20B0">
        <w:rPr>
          <w:b/>
          <w:bCs/>
          <w:color w:val="C9211E"/>
          <w:sz w:val="27"/>
          <w:szCs w:val="27"/>
        </w:rPr>
        <w:t>)</w:t>
      </w:r>
    </w:p>
    <w:p w:rsidR="001B20B0" w:rsidRDefault="001B20B0" w:rsidP="001B20B0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Следующим этапом мероприятия был </w:t>
      </w:r>
      <w:r>
        <w:rPr>
          <w:b/>
          <w:bCs/>
          <w:sz w:val="32"/>
          <w:szCs w:val="32"/>
          <w:u w:val="single"/>
        </w:rPr>
        <w:t>анализ дина</w:t>
      </w:r>
      <w:r w:rsidR="003F41CD">
        <w:rPr>
          <w:b/>
          <w:bCs/>
          <w:sz w:val="32"/>
          <w:szCs w:val="32"/>
          <w:u w:val="single"/>
        </w:rPr>
        <w:t>мики достижения показателей ЦУР</w:t>
      </w:r>
      <w:r>
        <w:rPr>
          <w:b/>
          <w:bCs/>
          <w:sz w:val="32"/>
          <w:szCs w:val="32"/>
          <w:u w:val="single"/>
        </w:rPr>
        <w:t xml:space="preserve"> на уровне Челябинской области.</w:t>
      </w:r>
    </w:p>
    <w:p w:rsidR="001B20B0" w:rsidRDefault="001B20B0" w:rsidP="001B20B0">
      <w:pPr>
        <w:spacing w:line="360" w:lineRule="auto"/>
        <w:ind w:firstLine="709"/>
        <w:jc w:val="both"/>
        <w:rPr>
          <w:bCs/>
          <w:color w:val="FF0000"/>
          <w:sz w:val="32"/>
          <w:szCs w:val="32"/>
        </w:rPr>
      </w:pPr>
      <w:r>
        <w:rPr>
          <w:bCs/>
          <w:sz w:val="32"/>
          <w:szCs w:val="32"/>
        </w:rPr>
        <w:t xml:space="preserve">Результаты данного анализа позволяют сказать, что из </w:t>
      </w:r>
      <w:r>
        <w:rPr>
          <w:b/>
          <w:bCs/>
          <w:sz w:val="32"/>
          <w:szCs w:val="32"/>
        </w:rPr>
        <w:t xml:space="preserve">59 </w:t>
      </w:r>
      <w:r>
        <w:rPr>
          <w:bCs/>
          <w:sz w:val="32"/>
          <w:szCs w:val="32"/>
        </w:rPr>
        <w:t>показателей:</w:t>
      </w:r>
    </w:p>
    <w:p w:rsidR="001B20B0" w:rsidRDefault="001B20B0" w:rsidP="001B20B0">
      <w:pPr>
        <w:pStyle w:val="ad"/>
        <w:numPr>
          <w:ilvl w:val="0"/>
          <w:numId w:val="1"/>
        </w:numPr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23</w:t>
      </w:r>
      <w:r>
        <w:rPr>
          <w:bCs/>
          <w:sz w:val="32"/>
          <w:szCs w:val="32"/>
        </w:rPr>
        <w:t xml:space="preserve"> – имели </w:t>
      </w:r>
      <w:r>
        <w:rPr>
          <w:bCs/>
          <w:sz w:val="32"/>
          <w:szCs w:val="32"/>
          <w:u w:val="single"/>
        </w:rPr>
        <w:t>положительную динамику</w:t>
      </w:r>
      <w:r>
        <w:rPr>
          <w:bCs/>
          <w:sz w:val="32"/>
          <w:szCs w:val="32"/>
        </w:rPr>
        <w:t>, а это 39% от общего количества показателей;</w:t>
      </w:r>
    </w:p>
    <w:p w:rsidR="001B20B0" w:rsidRDefault="00533C2E" w:rsidP="001B20B0">
      <w:pPr>
        <w:pStyle w:val="ad"/>
        <w:numPr>
          <w:ilvl w:val="0"/>
          <w:numId w:val="1"/>
        </w:numPr>
        <w:spacing w:line="360" w:lineRule="auto"/>
        <w:ind w:right="-144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1B20B0">
        <w:rPr>
          <w:bCs/>
          <w:sz w:val="32"/>
          <w:szCs w:val="32"/>
        </w:rPr>
        <w:t xml:space="preserve">по </w:t>
      </w:r>
      <w:r w:rsidR="001B20B0">
        <w:rPr>
          <w:b/>
          <w:bCs/>
          <w:sz w:val="32"/>
          <w:szCs w:val="32"/>
        </w:rPr>
        <w:t>4</w:t>
      </w:r>
      <w:r w:rsidR="001B20B0">
        <w:rPr>
          <w:bCs/>
          <w:sz w:val="32"/>
          <w:szCs w:val="32"/>
        </w:rPr>
        <w:t xml:space="preserve"> показателям наблюдалась </w:t>
      </w:r>
      <w:r w:rsidR="001B20B0">
        <w:rPr>
          <w:bCs/>
          <w:sz w:val="32"/>
          <w:szCs w:val="32"/>
          <w:u w:val="single"/>
        </w:rPr>
        <w:t>стагнация;</w:t>
      </w:r>
    </w:p>
    <w:p w:rsidR="001B20B0" w:rsidRDefault="001B20B0" w:rsidP="001B20B0">
      <w:pPr>
        <w:pStyle w:val="ad"/>
        <w:numPr>
          <w:ilvl w:val="0"/>
          <w:numId w:val="1"/>
        </w:numPr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18</w:t>
      </w:r>
      <w:r>
        <w:rPr>
          <w:bCs/>
          <w:sz w:val="32"/>
          <w:szCs w:val="32"/>
        </w:rPr>
        <w:t xml:space="preserve"> показателей имели </w:t>
      </w:r>
      <w:r>
        <w:rPr>
          <w:bCs/>
          <w:sz w:val="32"/>
          <w:szCs w:val="32"/>
          <w:u w:val="single"/>
        </w:rPr>
        <w:t>отрицательную динамику</w:t>
      </w:r>
      <w:r>
        <w:rPr>
          <w:bCs/>
          <w:sz w:val="32"/>
          <w:szCs w:val="32"/>
        </w:rPr>
        <w:t>;</w:t>
      </w:r>
    </w:p>
    <w:p w:rsidR="001B20B0" w:rsidRDefault="001B20B0" w:rsidP="001B20B0">
      <w:pPr>
        <w:pStyle w:val="ad"/>
        <w:numPr>
          <w:ilvl w:val="0"/>
          <w:numId w:val="1"/>
        </w:numPr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по </w:t>
      </w:r>
      <w:r>
        <w:rPr>
          <w:b/>
          <w:bCs/>
          <w:sz w:val="32"/>
          <w:szCs w:val="32"/>
        </w:rPr>
        <w:t xml:space="preserve">14 </w:t>
      </w:r>
      <w:r>
        <w:rPr>
          <w:bCs/>
          <w:sz w:val="32"/>
          <w:szCs w:val="32"/>
        </w:rPr>
        <w:t xml:space="preserve">показателям </w:t>
      </w:r>
      <w:r>
        <w:rPr>
          <w:bCs/>
          <w:sz w:val="32"/>
          <w:szCs w:val="32"/>
          <w:u w:val="single"/>
        </w:rPr>
        <w:t>имеется информация только за год, что не позволило оценить их динамику</w:t>
      </w:r>
      <w:r>
        <w:rPr>
          <w:bCs/>
          <w:sz w:val="32"/>
          <w:szCs w:val="32"/>
        </w:rPr>
        <w:t>.</w:t>
      </w:r>
    </w:p>
    <w:p w:rsidR="001B20B0" w:rsidRDefault="001B20B0" w:rsidP="003F41CD">
      <w:pPr>
        <w:pStyle w:val="ad"/>
        <w:ind w:left="1069" w:right="-142"/>
        <w:rPr>
          <w:b/>
          <w:bCs/>
          <w:color w:val="C9211E"/>
          <w:sz w:val="27"/>
          <w:szCs w:val="27"/>
        </w:rPr>
      </w:pPr>
    </w:p>
    <w:p w:rsidR="001B20B0" w:rsidRPr="001B20B0" w:rsidRDefault="005F27F7" w:rsidP="00533C2E">
      <w:pPr>
        <w:pStyle w:val="ad"/>
        <w:spacing w:line="360" w:lineRule="auto"/>
        <w:ind w:left="0" w:right="-142"/>
        <w:jc w:val="center"/>
        <w:rPr>
          <w:b/>
          <w:bCs/>
          <w:color w:val="C9211E"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t>(Слайд 7</w:t>
      </w:r>
      <w:r w:rsidR="001B20B0" w:rsidRPr="001B20B0">
        <w:rPr>
          <w:b/>
          <w:bCs/>
          <w:color w:val="C9211E"/>
          <w:sz w:val="27"/>
          <w:szCs w:val="27"/>
        </w:rPr>
        <w:t>)</w:t>
      </w:r>
    </w:p>
    <w:p w:rsidR="00533C2E" w:rsidRDefault="00533C2E" w:rsidP="00533C2E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Коллеги!</w:t>
      </w:r>
    </w:p>
    <w:p w:rsidR="004D1114" w:rsidRPr="003F41CD" w:rsidRDefault="004D1114" w:rsidP="00533C2E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Я не буду тратить Ваше время на рассказ </w:t>
      </w:r>
      <w:r w:rsidR="003420D2">
        <w:rPr>
          <w:bCs/>
          <w:sz w:val="32"/>
          <w:szCs w:val="32"/>
        </w:rPr>
        <w:t xml:space="preserve">об </w:t>
      </w:r>
      <w:r>
        <w:rPr>
          <w:bCs/>
          <w:sz w:val="32"/>
          <w:szCs w:val="32"/>
        </w:rPr>
        <w:t>итогах экспертно-аналитического мероприятия, так как с ним Вы можете ознакомиться на Пор</w:t>
      </w:r>
      <w:r w:rsidR="003F41CD">
        <w:rPr>
          <w:bCs/>
          <w:sz w:val="32"/>
          <w:szCs w:val="32"/>
        </w:rPr>
        <w:t xml:space="preserve">тале КСО в разделе «Библиотека». </w:t>
      </w:r>
      <w:r w:rsidR="003F41CD" w:rsidRPr="003F41CD">
        <w:rPr>
          <w:bCs/>
          <w:sz w:val="32"/>
          <w:szCs w:val="32"/>
        </w:rPr>
        <w:t>Т</w:t>
      </w:r>
      <w:r w:rsidR="00353F37" w:rsidRPr="003F41CD">
        <w:rPr>
          <w:bCs/>
          <w:sz w:val="32"/>
          <w:szCs w:val="32"/>
        </w:rPr>
        <w:t>ам все опубликова</w:t>
      </w:r>
      <w:r w:rsidR="003F41CD" w:rsidRPr="003F41CD">
        <w:rPr>
          <w:bCs/>
          <w:sz w:val="32"/>
          <w:szCs w:val="32"/>
        </w:rPr>
        <w:t>н</w:t>
      </w:r>
      <w:r w:rsidR="003F41CD">
        <w:rPr>
          <w:bCs/>
          <w:sz w:val="32"/>
          <w:szCs w:val="32"/>
        </w:rPr>
        <w:t>о</w:t>
      </w:r>
      <w:r w:rsidRPr="003F41CD">
        <w:rPr>
          <w:bCs/>
          <w:sz w:val="32"/>
          <w:szCs w:val="32"/>
        </w:rPr>
        <w:t>.</w:t>
      </w:r>
    </w:p>
    <w:p w:rsidR="0033770A" w:rsidRPr="0033770A" w:rsidRDefault="001B20B0" w:rsidP="0033770A">
      <w:pPr>
        <w:spacing w:line="360" w:lineRule="auto"/>
        <w:ind w:right="-144" w:firstLine="709"/>
        <w:jc w:val="both"/>
        <w:rPr>
          <w:bCs/>
          <w:sz w:val="32"/>
          <w:szCs w:val="32"/>
          <w:u w:val="single"/>
        </w:rPr>
      </w:pPr>
      <w:r w:rsidRPr="0057315D">
        <w:rPr>
          <w:bCs/>
          <w:sz w:val="32"/>
          <w:szCs w:val="32"/>
        </w:rPr>
        <w:t>О</w:t>
      </w:r>
      <w:r w:rsidR="0033770A" w:rsidRPr="0057315D">
        <w:rPr>
          <w:bCs/>
          <w:sz w:val="32"/>
          <w:szCs w:val="32"/>
        </w:rPr>
        <w:t xml:space="preserve">звучу </w:t>
      </w:r>
      <w:r w:rsidR="0057315D">
        <w:rPr>
          <w:bCs/>
          <w:sz w:val="32"/>
          <w:szCs w:val="32"/>
        </w:rPr>
        <w:t>основ</w:t>
      </w:r>
      <w:r w:rsidR="0033770A" w:rsidRPr="0057315D">
        <w:rPr>
          <w:bCs/>
          <w:sz w:val="32"/>
          <w:szCs w:val="32"/>
        </w:rPr>
        <w:t>ное</w:t>
      </w:r>
      <w:r w:rsidR="0057315D" w:rsidRPr="0057315D">
        <w:rPr>
          <w:bCs/>
          <w:sz w:val="32"/>
          <w:szCs w:val="32"/>
        </w:rPr>
        <w:t xml:space="preserve"> -</w:t>
      </w:r>
      <w:r w:rsidR="0033770A">
        <w:rPr>
          <w:b/>
          <w:bCs/>
          <w:sz w:val="32"/>
          <w:szCs w:val="32"/>
        </w:rPr>
        <w:t xml:space="preserve"> </w:t>
      </w:r>
      <w:r w:rsidR="0033770A">
        <w:rPr>
          <w:b/>
          <w:bCs/>
          <w:sz w:val="32"/>
          <w:szCs w:val="32"/>
          <w:u w:val="single"/>
        </w:rPr>
        <w:t>работа</w:t>
      </w:r>
      <w:r w:rsidR="0033770A">
        <w:rPr>
          <w:bCs/>
          <w:sz w:val="32"/>
          <w:szCs w:val="32"/>
          <w:u w:val="single"/>
        </w:rPr>
        <w:t xml:space="preserve"> по реализации целей в области устойчивого развития </w:t>
      </w:r>
      <w:r w:rsidR="0033770A">
        <w:rPr>
          <w:b/>
          <w:bCs/>
          <w:sz w:val="32"/>
          <w:szCs w:val="32"/>
          <w:u w:val="single"/>
        </w:rPr>
        <w:t>в Челябинской области в целом ведется</w:t>
      </w:r>
      <w:r w:rsidR="0033770A">
        <w:rPr>
          <w:bCs/>
          <w:sz w:val="32"/>
          <w:szCs w:val="32"/>
          <w:u w:val="single"/>
        </w:rPr>
        <w:t>,</w:t>
      </w:r>
      <w:r w:rsidR="0033770A">
        <w:rPr>
          <w:bCs/>
          <w:sz w:val="32"/>
          <w:szCs w:val="32"/>
        </w:rPr>
        <w:t xml:space="preserve"> но не оформлена соответствующими положениями в нормативных правовых актах Челябинской области. </w:t>
      </w:r>
      <w:proofErr w:type="gramStart"/>
      <w:r w:rsidR="0033770A">
        <w:rPr>
          <w:bCs/>
          <w:sz w:val="32"/>
          <w:szCs w:val="32"/>
          <w:u w:val="single"/>
        </w:rPr>
        <w:t>Уверен</w:t>
      </w:r>
      <w:proofErr w:type="gramEnd"/>
      <w:r w:rsidR="0033770A">
        <w:rPr>
          <w:bCs/>
          <w:sz w:val="32"/>
          <w:szCs w:val="32"/>
          <w:u w:val="single"/>
        </w:rPr>
        <w:t xml:space="preserve">, что такая ситуация сложилась во всех субъектах </w:t>
      </w:r>
      <w:r w:rsidR="005F27F7">
        <w:rPr>
          <w:bCs/>
          <w:sz w:val="32"/>
          <w:szCs w:val="32"/>
          <w:u w:val="single"/>
        </w:rPr>
        <w:t xml:space="preserve">и муниципалитетах </w:t>
      </w:r>
      <w:r w:rsidR="0033770A">
        <w:rPr>
          <w:bCs/>
          <w:sz w:val="32"/>
          <w:szCs w:val="32"/>
          <w:u w:val="single"/>
        </w:rPr>
        <w:t>России</w:t>
      </w:r>
      <w:r w:rsidR="0033770A">
        <w:rPr>
          <w:bCs/>
          <w:sz w:val="32"/>
          <w:szCs w:val="32"/>
        </w:rPr>
        <w:t>.</w:t>
      </w:r>
    </w:p>
    <w:p w:rsidR="0033770A" w:rsidRDefault="0033770A" w:rsidP="0033770A">
      <w:pPr>
        <w:pStyle w:val="ad"/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Для совершенствования </w:t>
      </w:r>
      <w:r w:rsidR="0057315D">
        <w:rPr>
          <w:bCs/>
          <w:sz w:val="32"/>
          <w:szCs w:val="32"/>
        </w:rPr>
        <w:t xml:space="preserve">этой </w:t>
      </w:r>
      <w:r>
        <w:rPr>
          <w:bCs/>
          <w:sz w:val="32"/>
          <w:szCs w:val="32"/>
        </w:rPr>
        <w:t>работы мы предложили:</w:t>
      </w:r>
    </w:p>
    <w:p w:rsidR="0033770A" w:rsidRDefault="0033770A" w:rsidP="0033770A">
      <w:pPr>
        <w:pStyle w:val="ad"/>
        <w:numPr>
          <w:ilvl w:val="0"/>
          <w:numId w:val="2"/>
        </w:numPr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дополнить документы стратегического планирования Челябинской области показателями, соответствующими показателям ЦУР, и закрепить </w:t>
      </w:r>
      <w:r>
        <w:rPr>
          <w:b/>
          <w:bCs/>
          <w:sz w:val="32"/>
          <w:szCs w:val="32"/>
          <w:u w:val="single"/>
        </w:rPr>
        <w:t>ответственность</w:t>
      </w:r>
      <w:r>
        <w:rPr>
          <w:bCs/>
          <w:sz w:val="32"/>
          <w:szCs w:val="32"/>
        </w:rPr>
        <w:t xml:space="preserve"> за их достижение за региональными органами исполнительной власти; </w:t>
      </w:r>
    </w:p>
    <w:p w:rsidR="0033770A" w:rsidRDefault="0033770A" w:rsidP="0033770A">
      <w:pPr>
        <w:pStyle w:val="ad"/>
        <w:numPr>
          <w:ilvl w:val="0"/>
          <w:numId w:val="2"/>
        </w:numPr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создать </w:t>
      </w:r>
      <w:r>
        <w:rPr>
          <w:b/>
          <w:bCs/>
          <w:sz w:val="32"/>
          <w:szCs w:val="32"/>
        </w:rPr>
        <w:t xml:space="preserve">Единый (региональный) проектный офис </w:t>
      </w:r>
      <w:r>
        <w:rPr>
          <w:bCs/>
          <w:sz w:val="32"/>
          <w:szCs w:val="32"/>
        </w:rPr>
        <w:t>по координации работы в рамках реализации Повестки-2030;</w:t>
      </w:r>
    </w:p>
    <w:p w:rsidR="0033770A" w:rsidRDefault="0033770A" w:rsidP="0033770A">
      <w:pPr>
        <w:pStyle w:val="ad"/>
        <w:numPr>
          <w:ilvl w:val="0"/>
          <w:numId w:val="2"/>
        </w:numPr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усилить межведомственное взаимодействие</w:t>
      </w:r>
      <w:r>
        <w:rPr>
          <w:bCs/>
          <w:sz w:val="32"/>
          <w:szCs w:val="32"/>
        </w:rPr>
        <w:t>, в том числе между органами статистики и органами власти в целях обеспечения корреляции отчетных данных по показателям ЦУР;</w:t>
      </w:r>
    </w:p>
    <w:p w:rsidR="0033770A" w:rsidRDefault="0033770A" w:rsidP="0033770A">
      <w:pPr>
        <w:pStyle w:val="ad"/>
        <w:numPr>
          <w:ilvl w:val="0"/>
          <w:numId w:val="2"/>
        </w:numPr>
        <w:spacing w:line="360" w:lineRule="auto"/>
        <w:ind w:left="0" w:right="-144"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организовать </w:t>
      </w:r>
      <w:r>
        <w:rPr>
          <w:b/>
          <w:bCs/>
          <w:sz w:val="32"/>
          <w:szCs w:val="32"/>
        </w:rPr>
        <w:t xml:space="preserve">информирование населения </w:t>
      </w:r>
      <w:r>
        <w:rPr>
          <w:bCs/>
          <w:sz w:val="32"/>
          <w:szCs w:val="32"/>
        </w:rPr>
        <w:t>о принятых ООН целях в области устойчивого развития и принимаемых органами исполнительной власти мерах по их достижению.</w:t>
      </w:r>
    </w:p>
    <w:p w:rsidR="0033770A" w:rsidRDefault="00C22050" w:rsidP="0033770A">
      <w:pPr>
        <w:spacing w:line="360" w:lineRule="auto"/>
        <w:ind w:right="-144"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Думаю, что э</w:t>
      </w:r>
      <w:r w:rsidR="0033770A">
        <w:rPr>
          <w:bCs/>
          <w:sz w:val="32"/>
          <w:szCs w:val="32"/>
        </w:rPr>
        <w:t>то важно для всех субъектов и муниципалитетов России.</w:t>
      </w:r>
    </w:p>
    <w:p w:rsidR="00247A54" w:rsidRDefault="00247A54" w:rsidP="001B20B0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</w:p>
    <w:p w:rsidR="001B20B0" w:rsidRDefault="005F27F7" w:rsidP="001B20B0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t>(Слайд 8</w:t>
      </w:r>
      <w:r w:rsidR="001B20B0">
        <w:rPr>
          <w:b/>
          <w:bCs/>
          <w:color w:val="C9211E"/>
          <w:sz w:val="27"/>
          <w:szCs w:val="27"/>
        </w:rPr>
        <w:t>)</w:t>
      </w:r>
    </w:p>
    <w:p w:rsidR="004D1114" w:rsidRDefault="00533C2E" w:rsidP="001A3D22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 w:rsidRPr="00533C2E">
        <w:rPr>
          <w:bCs/>
          <w:sz w:val="32"/>
          <w:szCs w:val="32"/>
          <w:u w:val="single"/>
        </w:rPr>
        <w:t>Отдельно отмечу,</w:t>
      </w:r>
      <w:r>
        <w:rPr>
          <w:bCs/>
          <w:sz w:val="32"/>
          <w:szCs w:val="32"/>
          <w:u w:val="single"/>
        </w:rPr>
        <w:t xml:space="preserve"> что с</w:t>
      </w:r>
      <w:r w:rsidR="0048117D" w:rsidRPr="007179F2">
        <w:rPr>
          <w:bCs/>
          <w:sz w:val="32"/>
          <w:szCs w:val="32"/>
          <w:u w:val="single"/>
        </w:rPr>
        <w:t>овременная действи</w:t>
      </w:r>
      <w:r w:rsidR="007179F2" w:rsidRPr="007179F2">
        <w:rPr>
          <w:bCs/>
          <w:sz w:val="32"/>
          <w:szCs w:val="32"/>
          <w:u w:val="single"/>
        </w:rPr>
        <w:t xml:space="preserve">тельность очень быстро </w:t>
      </w:r>
      <w:proofErr w:type="spellStart"/>
      <w:r w:rsidR="007179F2" w:rsidRPr="007179F2">
        <w:rPr>
          <w:bCs/>
          <w:sz w:val="32"/>
          <w:szCs w:val="32"/>
          <w:u w:val="single"/>
        </w:rPr>
        <w:t>меняеся</w:t>
      </w:r>
      <w:proofErr w:type="spellEnd"/>
      <w:r w:rsidR="007179F2" w:rsidRPr="007179F2">
        <w:rPr>
          <w:bCs/>
          <w:sz w:val="32"/>
          <w:szCs w:val="32"/>
          <w:u w:val="single"/>
        </w:rPr>
        <w:t>. И аудитор должен соответствовать ее требованиям</w:t>
      </w:r>
      <w:r w:rsidR="007179F2">
        <w:rPr>
          <w:bCs/>
          <w:sz w:val="32"/>
          <w:szCs w:val="32"/>
          <w:u w:val="single"/>
        </w:rPr>
        <w:t>.</w:t>
      </w:r>
    </w:p>
    <w:p w:rsidR="007179F2" w:rsidRDefault="00531F12" w:rsidP="001A3D22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>Он должен быть не только</w:t>
      </w:r>
      <w:r w:rsidR="007179F2" w:rsidRPr="00E37259">
        <w:rPr>
          <w:bCs/>
          <w:sz w:val="32"/>
          <w:szCs w:val="32"/>
        </w:rPr>
        <w:t xml:space="preserve"> професс</w:t>
      </w:r>
      <w:r>
        <w:rPr>
          <w:bCs/>
          <w:sz w:val="32"/>
          <w:szCs w:val="32"/>
        </w:rPr>
        <w:t>иональным</w:t>
      </w:r>
      <w:r w:rsidR="007179F2" w:rsidRPr="00E37259">
        <w:rPr>
          <w:bCs/>
          <w:sz w:val="32"/>
          <w:szCs w:val="32"/>
        </w:rPr>
        <w:t xml:space="preserve"> бухгалтер</w:t>
      </w:r>
      <w:r>
        <w:rPr>
          <w:bCs/>
          <w:sz w:val="32"/>
          <w:szCs w:val="32"/>
        </w:rPr>
        <w:t>ом</w:t>
      </w:r>
      <w:r w:rsidR="007179F2" w:rsidRPr="00E37259">
        <w:rPr>
          <w:bCs/>
          <w:sz w:val="32"/>
          <w:szCs w:val="32"/>
        </w:rPr>
        <w:t>, финансист</w:t>
      </w:r>
      <w:r>
        <w:rPr>
          <w:bCs/>
          <w:sz w:val="32"/>
          <w:szCs w:val="32"/>
        </w:rPr>
        <w:t>ом</w:t>
      </w:r>
      <w:r w:rsidR="007179F2" w:rsidRPr="00E37259">
        <w:rPr>
          <w:bCs/>
          <w:sz w:val="32"/>
          <w:szCs w:val="32"/>
        </w:rPr>
        <w:t>, н</w:t>
      </w:r>
      <w:r w:rsidR="00E37259" w:rsidRPr="00E37259">
        <w:rPr>
          <w:bCs/>
          <w:sz w:val="32"/>
          <w:szCs w:val="32"/>
        </w:rPr>
        <w:t xml:space="preserve">о и </w:t>
      </w:r>
      <w:r w:rsidR="00E37259">
        <w:rPr>
          <w:bCs/>
          <w:sz w:val="32"/>
          <w:szCs w:val="32"/>
          <w:u w:val="single"/>
        </w:rPr>
        <w:t>аналитик</w:t>
      </w:r>
      <w:r>
        <w:rPr>
          <w:bCs/>
          <w:sz w:val="32"/>
          <w:szCs w:val="32"/>
          <w:u w:val="single"/>
        </w:rPr>
        <w:t>ом</w:t>
      </w:r>
      <w:r w:rsidR="00E37259">
        <w:rPr>
          <w:bCs/>
          <w:sz w:val="32"/>
          <w:szCs w:val="32"/>
          <w:u w:val="single"/>
        </w:rPr>
        <w:t>,</w:t>
      </w:r>
      <w:r w:rsidR="00E37259">
        <w:rPr>
          <w:bCs/>
          <w:sz w:val="32"/>
          <w:szCs w:val="32"/>
        </w:rPr>
        <w:t xml:space="preserve"> </w:t>
      </w:r>
      <w:r w:rsidR="00132203">
        <w:rPr>
          <w:bCs/>
          <w:sz w:val="32"/>
          <w:szCs w:val="32"/>
        </w:rPr>
        <w:t xml:space="preserve">работающим с </w:t>
      </w:r>
      <w:r w:rsidR="00132203" w:rsidRPr="00132203">
        <w:rPr>
          <w:b/>
          <w:bCs/>
          <w:sz w:val="32"/>
          <w:szCs w:val="32"/>
          <w:lang w:val="en-US"/>
        </w:rPr>
        <w:t>Big</w:t>
      </w:r>
      <w:r w:rsidR="00132203" w:rsidRPr="00132203">
        <w:rPr>
          <w:b/>
          <w:bCs/>
          <w:sz w:val="32"/>
          <w:szCs w:val="32"/>
        </w:rPr>
        <w:t xml:space="preserve"> </w:t>
      </w:r>
      <w:r w:rsidR="00132203" w:rsidRPr="00132203">
        <w:rPr>
          <w:b/>
          <w:bCs/>
          <w:sz w:val="32"/>
          <w:szCs w:val="32"/>
          <w:lang w:val="en-US"/>
        </w:rPr>
        <w:t>Data</w:t>
      </w:r>
      <w:r w:rsidR="00132203">
        <w:rPr>
          <w:bCs/>
          <w:sz w:val="32"/>
          <w:szCs w:val="32"/>
        </w:rPr>
        <w:t xml:space="preserve">, </w:t>
      </w:r>
      <w:r w:rsidR="00E37259">
        <w:rPr>
          <w:bCs/>
          <w:sz w:val="32"/>
          <w:szCs w:val="32"/>
        </w:rPr>
        <w:t>применя</w:t>
      </w:r>
      <w:r>
        <w:rPr>
          <w:bCs/>
          <w:sz w:val="32"/>
          <w:szCs w:val="32"/>
        </w:rPr>
        <w:t>ющим</w:t>
      </w:r>
      <w:r w:rsidR="00E37259" w:rsidRPr="00E37259">
        <w:rPr>
          <w:bCs/>
          <w:sz w:val="32"/>
          <w:szCs w:val="32"/>
        </w:rPr>
        <w:t xml:space="preserve"> </w:t>
      </w:r>
      <w:r w:rsidR="00E37259">
        <w:rPr>
          <w:bCs/>
          <w:sz w:val="32"/>
          <w:szCs w:val="32"/>
          <w:u w:val="single"/>
        </w:rPr>
        <w:t>несистемные, нестандартные и креативные подходы при оценке выполнения стратегических задач.</w:t>
      </w:r>
    </w:p>
    <w:p w:rsidR="007C29B0" w:rsidRDefault="00E37259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Это </w:t>
      </w:r>
      <w:r w:rsidRPr="00531F12">
        <w:rPr>
          <w:b/>
          <w:bCs/>
          <w:sz w:val="32"/>
          <w:szCs w:val="32"/>
        </w:rPr>
        <w:t>новый формат аудитора</w:t>
      </w:r>
      <w:r>
        <w:rPr>
          <w:bCs/>
          <w:sz w:val="32"/>
          <w:szCs w:val="32"/>
        </w:rPr>
        <w:t xml:space="preserve">, видящий не только конкретный результат, но и сопутствующие ему </w:t>
      </w:r>
      <w:r w:rsidR="00460B04">
        <w:rPr>
          <w:bCs/>
          <w:sz w:val="32"/>
          <w:szCs w:val="32"/>
        </w:rPr>
        <w:t>положительные и</w:t>
      </w:r>
      <w:r w:rsidR="00132203">
        <w:rPr>
          <w:bCs/>
          <w:sz w:val="32"/>
          <w:szCs w:val="32"/>
        </w:rPr>
        <w:t xml:space="preserve"> отрицательные </w:t>
      </w:r>
      <w:r w:rsidR="00132203" w:rsidRPr="00132203">
        <w:rPr>
          <w:bCs/>
          <w:sz w:val="32"/>
          <w:szCs w:val="32"/>
          <w:u w:val="single"/>
        </w:rPr>
        <w:t>внешние э</w:t>
      </w:r>
      <w:r w:rsidR="00F0393A" w:rsidRPr="00132203">
        <w:rPr>
          <w:bCs/>
          <w:sz w:val="32"/>
          <w:szCs w:val="32"/>
          <w:u w:val="single"/>
        </w:rPr>
        <w:t>ффекты</w:t>
      </w:r>
      <w:r w:rsidR="00132203">
        <w:rPr>
          <w:bCs/>
          <w:sz w:val="32"/>
          <w:szCs w:val="32"/>
        </w:rPr>
        <w:t xml:space="preserve">, так называемые </w:t>
      </w:r>
      <w:proofErr w:type="spellStart"/>
      <w:r w:rsidR="00132203" w:rsidRPr="00132203">
        <w:rPr>
          <w:b/>
          <w:bCs/>
          <w:sz w:val="32"/>
          <w:szCs w:val="32"/>
        </w:rPr>
        <w:t>экстерналии</w:t>
      </w:r>
      <w:proofErr w:type="spellEnd"/>
      <w:r w:rsidR="00F0393A">
        <w:rPr>
          <w:bCs/>
          <w:sz w:val="32"/>
          <w:szCs w:val="32"/>
        </w:rPr>
        <w:t>.</w:t>
      </w:r>
    </w:p>
    <w:p w:rsidR="00E37259" w:rsidRDefault="00F0393A" w:rsidP="00E37259">
      <w:pPr>
        <w:pStyle w:val="ad"/>
        <w:tabs>
          <w:tab w:val="left" w:pos="1065"/>
        </w:tabs>
        <w:spacing w:line="360" w:lineRule="auto"/>
        <w:ind w:left="0"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Для этого </w:t>
      </w:r>
      <w:r w:rsidR="00E37259">
        <w:rPr>
          <w:bCs/>
          <w:sz w:val="32"/>
          <w:szCs w:val="32"/>
        </w:rPr>
        <w:t>нужна оценка</w:t>
      </w:r>
      <w:r w:rsidR="002966C0">
        <w:rPr>
          <w:bCs/>
          <w:sz w:val="32"/>
          <w:szCs w:val="32"/>
        </w:rPr>
        <w:t>.</w:t>
      </w:r>
      <w:r w:rsidR="00132203">
        <w:rPr>
          <w:bCs/>
          <w:sz w:val="32"/>
          <w:szCs w:val="32"/>
        </w:rPr>
        <w:t xml:space="preserve"> </w:t>
      </w:r>
      <w:r w:rsidR="00E37259">
        <w:rPr>
          <w:bCs/>
          <w:sz w:val="32"/>
          <w:szCs w:val="32"/>
        </w:rPr>
        <w:t xml:space="preserve"> </w:t>
      </w:r>
      <w:r w:rsidR="00132203">
        <w:rPr>
          <w:bCs/>
          <w:sz w:val="32"/>
          <w:szCs w:val="32"/>
        </w:rPr>
        <w:t>Оценка трудная</w:t>
      </w:r>
      <w:r w:rsidR="002966C0">
        <w:rPr>
          <w:bCs/>
          <w:sz w:val="32"/>
          <w:szCs w:val="32"/>
        </w:rPr>
        <w:t>,</w:t>
      </w:r>
      <w:r w:rsidR="00132203">
        <w:rPr>
          <w:bCs/>
          <w:sz w:val="32"/>
          <w:szCs w:val="32"/>
        </w:rPr>
        <w:t xml:space="preserve"> </w:t>
      </w:r>
      <w:r w:rsidR="00E37259">
        <w:rPr>
          <w:bCs/>
          <w:sz w:val="32"/>
          <w:szCs w:val="32"/>
        </w:rPr>
        <w:t>не тривиальная.</w:t>
      </w:r>
      <w:r w:rsidR="002966C0">
        <w:rPr>
          <w:bCs/>
          <w:sz w:val="32"/>
          <w:szCs w:val="32"/>
        </w:rPr>
        <w:t xml:space="preserve"> </w:t>
      </w:r>
      <w:r w:rsidR="00E37259">
        <w:rPr>
          <w:bCs/>
          <w:sz w:val="32"/>
          <w:szCs w:val="32"/>
        </w:rPr>
        <w:t xml:space="preserve">А чтобы </w:t>
      </w:r>
      <w:r w:rsidR="002966C0">
        <w:rPr>
          <w:bCs/>
          <w:sz w:val="32"/>
          <w:szCs w:val="32"/>
        </w:rPr>
        <w:t>её провести</w:t>
      </w:r>
      <w:r w:rsidR="00E37259">
        <w:rPr>
          <w:b/>
          <w:bCs/>
          <w:sz w:val="32"/>
          <w:szCs w:val="32"/>
        </w:rPr>
        <w:t xml:space="preserve"> </w:t>
      </w:r>
      <w:proofErr w:type="gramStart"/>
      <w:r w:rsidR="002966C0" w:rsidRPr="002966C0">
        <w:rPr>
          <w:bCs/>
          <w:sz w:val="32"/>
          <w:szCs w:val="32"/>
        </w:rPr>
        <w:t>необходимо</w:t>
      </w:r>
      <w:proofErr w:type="gramEnd"/>
      <w:r w:rsidR="002966C0">
        <w:rPr>
          <w:b/>
          <w:bCs/>
          <w:sz w:val="32"/>
          <w:szCs w:val="32"/>
        </w:rPr>
        <w:t xml:space="preserve"> </w:t>
      </w:r>
      <w:r w:rsidR="00E37259">
        <w:rPr>
          <w:b/>
          <w:bCs/>
          <w:sz w:val="32"/>
          <w:szCs w:val="32"/>
        </w:rPr>
        <w:t>менять подходы и действовать нестандартно.</w:t>
      </w:r>
    </w:p>
    <w:p w:rsidR="0081654A" w:rsidRPr="00F0167C" w:rsidRDefault="0081654A" w:rsidP="00E37259">
      <w:pPr>
        <w:pStyle w:val="ad"/>
        <w:tabs>
          <w:tab w:val="left" w:pos="1065"/>
        </w:tabs>
        <w:spacing w:line="360" w:lineRule="auto"/>
        <w:ind w:left="0" w:firstLine="709"/>
        <w:jc w:val="both"/>
        <w:rPr>
          <w:b/>
          <w:bCs/>
          <w:sz w:val="18"/>
          <w:szCs w:val="18"/>
        </w:rPr>
      </w:pPr>
    </w:p>
    <w:p w:rsidR="00650517" w:rsidRDefault="006E271F" w:rsidP="0057315D">
      <w:pPr>
        <w:pStyle w:val="ad"/>
        <w:spacing w:line="360" w:lineRule="auto"/>
        <w:ind w:left="0" w:firstLine="709"/>
        <w:jc w:val="both"/>
        <w:rPr>
          <w:bCs/>
          <w:sz w:val="32"/>
          <w:szCs w:val="32"/>
        </w:rPr>
      </w:pPr>
      <w:bookmarkStart w:id="0" w:name="_GoBack"/>
      <w:bookmarkEnd w:id="0"/>
      <w:r>
        <w:rPr>
          <w:bCs/>
          <w:sz w:val="32"/>
          <w:szCs w:val="32"/>
        </w:rPr>
        <w:t xml:space="preserve">И возникает логичный вопрос: </w:t>
      </w:r>
      <w:r w:rsidRPr="00854936">
        <w:rPr>
          <w:b/>
          <w:bCs/>
          <w:sz w:val="32"/>
          <w:szCs w:val="32"/>
        </w:rPr>
        <w:t xml:space="preserve">«А </w:t>
      </w:r>
      <w:r w:rsidR="00650517" w:rsidRPr="00854936">
        <w:rPr>
          <w:b/>
          <w:bCs/>
          <w:sz w:val="32"/>
          <w:szCs w:val="32"/>
        </w:rPr>
        <w:t xml:space="preserve">как </w:t>
      </w:r>
      <w:r w:rsidR="00610174">
        <w:rPr>
          <w:b/>
          <w:bCs/>
          <w:sz w:val="32"/>
          <w:szCs w:val="32"/>
        </w:rPr>
        <w:t>это нестандартно</w:t>
      </w:r>
      <w:r w:rsidR="005F27F7">
        <w:rPr>
          <w:b/>
          <w:bCs/>
          <w:sz w:val="32"/>
          <w:szCs w:val="32"/>
        </w:rPr>
        <w:t xml:space="preserve">? Как увидеть </w:t>
      </w:r>
      <w:r w:rsidR="002966C0">
        <w:rPr>
          <w:b/>
          <w:bCs/>
          <w:sz w:val="32"/>
          <w:szCs w:val="32"/>
        </w:rPr>
        <w:t>внешние эффекты</w:t>
      </w:r>
      <w:r w:rsidR="00650517" w:rsidRPr="00854936">
        <w:rPr>
          <w:b/>
          <w:bCs/>
          <w:sz w:val="32"/>
          <w:szCs w:val="32"/>
        </w:rPr>
        <w:t>?».</w:t>
      </w:r>
    </w:p>
    <w:p w:rsidR="00D93FF0" w:rsidRDefault="00C2205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Объясню на </w:t>
      </w:r>
      <w:r w:rsidR="00887B84">
        <w:rPr>
          <w:bCs/>
          <w:sz w:val="32"/>
          <w:szCs w:val="32"/>
        </w:rPr>
        <w:t>пример</w:t>
      </w:r>
      <w:r>
        <w:rPr>
          <w:bCs/>
          <w:sz w:val="32"/>
          <w:szCs w:val="32"/>
        </w:rPr>
        <w:t>е. В</w:t>
      </w:r>
      <w:r w:rsidR="00887B84">
        <w:rPr>
          <w:bCs/>
          <w:sz w:val="32"/>
          <w:szCs w:val="32"/>
        </w:rPr>
        <w:t>ы проверяете использ</w:t>
      </w:r>
      <w:r w:rsidR="00D10311">
        <w:rPr>
          <w:bCs/>
          <w:sz w:val="32"/>
          <w:szCs w:val="32"/>
        </w:rPr>
        <w:t>ование субсидий на приобретение автобусов</w:t>
      </w:r>
      <w:r w:rsidR="00887B84">
        <w:rPr>
          <w:bCs/>
          <w:sz w:val="32"/>
          <w:szCs w:val="32"/>
        </w:rPr>
        <w:t xml:space="preserve"> на газомоторном топливе.</w:t>
      </w:r>
    </w:p>
    <w:p w:rsidR="00887B84" w:rsidRPr="00C22050" w:rsidRDefault="00887B84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Изначально мы </w:t>
      </w:r>
      <w:r w:rsidR="0057315D">
        <w:rPr>
          <w:bCs/>
          <w:sz w:val="32"/>
          <w:szCs w:val="32"/>
        </w:rPr>
        <w:t>оцениваем</w:t>
      </w:r>
      <w:r>
        <w:rPr>
          <w:bCs/>
          <w:sz w:val="32"/>
          <w:szCs w:val="32"/>
        </w:rPr>
        <w:t xml:space="preserve"> использование</w:t>
      </w:r>
      <w:r w:rsidR="00854936">
        <w:rPr>
          <w:bCs/>
          <w:sz w:val="32"/>
          <w:szCs w:val="32"/>
        </w:rPr>
        <w:t xml:space="preserve"> бюджетных средств, закупки и </w:t>
      </w:r>
      <w:r w:rsidR="005E6D6B">
        <w:rPr>
          <w:bCs/>
          <w:sz w:val="32"/>
          <w:szCs w:val="32"/>
        </w:rPr>
        <w:t>их обоснованность</w:t>
      </w:r>
      <w:r w:rsidR="00854936">
        <w:rPr>
          <w:bCs/>
          <w:sz w:val="32"/>
          <w:szCs w:val="32"/>
        </w:rPr>
        <w:t>, а также</w:t>
      </w:r>
      <w:r>
        <w:rPr>
          <w:bCs/>
          <w:sz w:val="32"/>
          <w:szCs w:val="32"/>
        </w:rPr>
        <w:t xml:space="preserve"> достижение основной цели – факта поставки данного транспорта и его использования.</w:t>
      </w:r>
      <w:r w:rsidR="00C22050">
        <w:rPr>
          <w:bCs/>
          <w:sz w:val="32"/>
          <w:szCs w:val="32"/>
        </w:rPr>
        <w:t xml:space="preserve"> </w:t>
      </w:r>
      <w:r w:rsidR="00C22050" w:rsidRPr="00C22050">
        <w:rPr>
          <w:bCs/>
          <w:sz w:val="32"/>
          <w:szCs w:val="32"/>
          <w:u w:val="single"/>
        </w:rPr>
        <w:t xml:space="preserve">Это элементы </w:t>
      </w:r>
      <w:proofErr w:type="gramStart"/>
      <w:r w:rsidR="005F27F7">
        <w:rPr>
          <w:bCs/>
          <w:sz w:val="32"/>
          <w:szCs w:val="32"/>
          <w:u w:val="single"/>
        </w:rPr>
        <w:t>привычного</w:t>
      </w:r>
      <w:r w:rsidR="00C22050">
        <w:rPr>
          <w:bCs/>
          <w:sz w:val="32"/>
          <w:szCs w:val="32"/>
          <w:u w:val="single"/>
        </w:rPr>
        <w:t xml:space="preserve"> нам</w:t>
      </w:r>
      <w:proofErr w:type="gramEnd"/>
      <w:r w:rsidR="00C22050">
        <w:rPr>
          <w:bCs/>
          <w:sz w:val="32"/>
          <w:szCs w:val="32"/>
          <w:u w:val="single"/>
        </w:rPr>
        <w:t xml:space="preserve"> </w:t>
      </w:r>
      <w:r w:rsidR="00C22050" w:rsidRPr="00C22050">
        <w:rPr>
          <w:b/>
          <w:bCs/>
          <w:sz w:val="32"/>
          <w:szCs w:val="32"/>
          <w:u w:val="single"/>
        </w:rPr>
        <w:t>финансового аудита</w:t>
      </w:r>
      <w:r w:rsidR="00C22050" w:rsidRPr="00C22050">
        <w:rPr>
          <w:bCs/>
          <w:sz w:val="32"/>
          <w:szCs w:val="32"/>
          <w:u w:val="single"/>
        </w:rPr>
        <w:t>.</w:t>
      </w:r>
    </w:p>
    <w:p w:rsidR="00D10311" w:rsidRPr="0081513C" w:rsidRDefault="00887B84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Но </w:t>
      </w:r>
      <w:r w:rsidRPr="0057315D">
        <w:rPr>
          <w:b/>
          <w:bCs/>
          <w:sz w:val="32"/>
          <w:szCs w:val="32"/>
        </w:rPr>
        <w:t>современный аудитор</w:t>
      </w:r>
      <w:r>
        <w:rPr>
          <w:bCs/>
          <w:sz w:val="32"/>
          <w:szCs w:val="32"/>
        </w:rPr>
        <w:t xml:space="preserve"> </w:t>
      </w:r>
      <w:r w:rsidRPr="0057315D">
        <w:rPr>
          <w:bCs/>
          <w:sz w:val="32"/>
          <w:szCs w:val="32"/>
          <w:u w:val="single"/>
        </w:rPr>
        <w:t>пойдет дальше и глубже.</w:t>
      </w:r>
      <w:r>
        <w:rPr>
          <w:bCs/>
          <w:sz w:val="32"/>
          <w:szCs w:val="32"/>
        </w:rPr>
        <w:t xml:space="preserve"> Он проанализируе</w:t>
      </w:r>
      <w:r w:rsidR="00D10311">
        <w:rPr>
          <w:bCs/>
          <w:sz w:val="32"/>
          <w:szCs w:val="32"/>
        </w:rPr>
        <w:t>т указанную поставку на предмет</w:t>
      </w:r>
      <w:r>
        <w:rPr>
          <w:bCs/>
          <w:sz w:val="32"/>
          <w:szCs w:val="32"/>
        </w:rPr>
        <w:t xml:space="preserve"> соответстви</w:t>
      </w:r>
      <w:r w:rsidR="00D10311">
        <w:rPr>
          <w:bCs/>
          <w:sz w:val="32"/>
          <w:szCs w:val="32"/>
        </w:rPr>
        <w:t>я</w:t>
      </w:r>
      <w:r>
        <w:rPr>
          <w:bCs/>
          <w:sz w:val="32"/>
          <w:szCs w:val="32"/>
        </w:rPr>
        <w:t xml:space="preserve"> стратегическим целям </w:t>
      </w:r>
      <w:r w:rsidR="00D10311">
        <w:rPr>
          <w:bCs/>
          <w:sz w:val="32"/>
          <w:szCs w:val="32"/>
        </w:rPr>
        <w:t xml:space="preserve">развития города, района, области. А самое главное </w:t>
      </w:r>
      <w:r w:rsidR="00837CF0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="00837CF0">
        <w:rPr>
          <w:bCs/>
          <w:sz w:val="32"/>
          <w:szCs w:val="32"/>
        </w:rPr>
        <w:t>на соответствие целям Повестки</w:t>
      </w:r>
      <w:r>
        <w:rPr>
          <w:bCs/>
          <w:sz w:val="32"/>
          <w:szCs w:val="32"/>
        </w:rPr>
        <w:t>.</w:t>
      </w:r>
      <w:r w:rsidR="00D10311">
        <w:rPr>
          <w:bCs/>
          <w:sz w:val="32"/>
          <w:szCs w:val="32"/>
        </w:rPr>
        <w:t xml:space="preserve"> </w:t>
      </w:r>
      <w:r w:rsidR="00C22050" w:rsidRPr="00C22050">
        <w:rPr>
          <w:bCs/>
          <w:sz w:val="32"/>
          <w:szCs w:val="32"/>
          <w:u w:val="single"/>
        </w:rPr>
        <w:t>Это уже новый формат</w:t>
      </w:r>
      <w:r w:rsidR="00C22050">
        <w:rPr>
          <w:bCs/>
          <w:sz w:val="32"/>
          <w:szCs w:val="32"/>
        </w:rPr>
        <w:t xml:space="preserve"> – </w:t>
      </w:r>
      <w:r w:rsidR="00C22050" w:rsidRPr="00C22050">
        <w:rPr>
          <w:b/>
          <w:bCs/>
          <w:sz w:val="32"/>
          <w:szCs w:val="32"/>
        </w:rPr>
        <w:t>стратегический аудит</w:t>
      </w:r>
      <w:r w:rsidR="0071546A">
        <w:rPr>
          <w:bCs/>
          <w:sz w:val="32"/>
          <w:szCs w:val="32"/>
        </w:rPr>
        <w:t>, а</w:t>
      </w:r>
      <w:r w:rsidR="0081513C" w:rsidRPr="0081513C">
        <w:rPr>
          <w:bCs/>
          <w:sz w:val="32"/>
          <w:szCs w:val="32"/>
        </w:rPr>
        <w:t xml:space="preserve"> может быть </w:t>
      </w:r>
      <w:r w:rsidR="0071546A">
        <w:rPr>
          <w:bCs/>
          <w:sz w:val="32"/>
          <w:szCs w:val="32"/>
        </w:rPr>
        <w:t xml:space="preserve">и </w:t>
      </w:r>
      <w:r w:rsidR="0081513C" w:rsidRPr="0081513C">
        <w:rPr>
          <w:bCs/>
          <w:sz w:val="32"/>
          <w:szCs w:val="32"/>
        </w:rPr>
        <w:t>часть</w:t>
      </w:r>
      <w:r w:rsidR="0081513C">
        <w:rPr>
          <w:bCs/>
          <w:sz w:val="32"/>
          <w:szCs w:val="32"/>
        </w:rPr>
        <w:t xml:space="preserve"> </w:t>
      </w:r>
      <w:r w:rsidR="0081513C" w:rsidRPr="0081513C">
        <w:rPr>
          <w:bCs/>
          <w:sz w:val="32"/>
          <w:szCs w:val="32"/>
          <w:u w:val="single"/>
        </w:rPr>
        <w:t>мирового</w:t>
      </w:r>
      <w:r w:rsidR="0081513C" w:rsidRPr="005F27F7">
        <w:rPr>
          <w:bCs/>
          <w:sz w:val="32"/>
          <w:szCs w:val="32"/>
        </w:rPr>
        <w:t xml:space="preserve"> </w:t>
      </w:r>
      <w:r w:rsidR="0081513C">
        <w:rPr>
          <w:bCs/>
          <w:sz w:val="32"/>
          <w:szCs w:val="32"/>
        </w:rPr>
        <w:t>аудита</w:t>
      </w:r>
      <w:r w:rsidR="00C22050" w:rsidRPr="0081513C">
        <w:rPr>
          <w:bCs/>
          <w:sz w:val="32"/>
          <w:szCs w:val="32"/>
        </w:rPr>
        <w:t>.</w:t>
      </w:r>
    </w:p>
    <w:p w:rsidR="00837CF0" w:rsidRDefault="00C2205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 первый взгляд</w:t>
      </w:r>
      <w:r w:rsidR="0071546A">
        <w:rPr>
          <w:bCs/>
          <w:sz w:val="32"/>
          <w:szCs w:val="32"/>
        </w:rPr>
        <w:t>,</w:t>
      </w:r>
      <w:r>
        <w:rPr>
          <w:bCs/>
          <w:sz w:val="32"/>
          <w:szCs w:val="32"/>
        </w:rPr>
        <w:t xml:space="preserve"> </w:t>
      </w:r>
      <w:r w:rsidR="00854936">
        <w:rPr>
          <w:bCs/>
          <w:sz w:val="32"/>
          <w:szCs w:val="32"/>
        </w:rPr>
        <w:t xml:space="preserve">от покупки автобусов на газомоторном топливе мы </w:t>
      </w:r>
      <w:r w:rsidR="0071546A">
        <w:rPr>
          <w:bCs/>
          <w:sz w:val="32"/>
          <w:szCs w:val="32"/>
        </w:rPr>
        <w:t xml:space="preserve">сразу </w:t>
      </w:r>
      <w:r w:rsidR="00854936">
        <w:rPr>
          <w:bCs/>
          <w:sz w:val="32"/>
          <w:szCs w:val="32"/>
        </w:rPr>
        <w:t>видим</w:t>
      </w:r>
      <w:r w:rsidR="00837CF0">
        <w:rPr>
          <w:bCs/>
          <w:sz w:val="32"/>
          <w:szCs w:val="32"/>
        </w:rPr>
        <w:t xml:space="preserve"> положительный </w:t>
      </w:r>
      <w:r w:rsidR="00837CF0" w:rsidRPr="00837CF0">
        <w:rPr>
          <w:b/>
          <w:bCs/>
          <w:sz w:val="32"/>
          <w:szCs w:val="32"/>
        </w:rPr>
        <w:t>экологический</w:t>
      </w:r>
      <w:r>
        <w:rPr>
          <w:b/>
          <w:bCs/>
          <w:sz w:val="32"/>
          <w:szCs w:val="32"/>
        </w:rPr>
        <w:t xml:space="preserve"> эффект</w:t>
      </w:r>
      <w:r w:rsidR="00837CF0" w:rsidRPr="00837CF0">
        <w:rPr>
          <w:b/>
          <w:bCs/>
          <w:sz w:val="32"/>
          <w:szCs w:val="32"/>
        </w:rPr>
        <w:t>:</w:t>
      </w:r>
      <w:r w:rsidR="00837CF0">
        <w:rPr>
          <w:bCs/>
          <w:sz w:val="32"/>
          <w:szCs w:val="32"/>
        </w:rPr>
        <w:t xml:space="preserve"> </w:t>
      </w:r>
      <w:r w:rsidR="00837CF0" w:rsidRPr="002966C0">
        <w:rPr>
          <w:bCs/>
          <w:sz w:val="32"/>
          <w:szCs w:val="32"/>
          <w:u w:val="single"/>
        </w:rPr>
        <w:t xml:space="preserve">меньше выбросов </w:t>
      </w:r>
      <w:r w:rsidR="00837CF0" w:rsidRPr="002966C0">
        <w:rPr>
          <w:bCs/>
          <w:sz w:val="32"/>
          <w:szCs w:val="32"/>
          <w:u w:val="single"/>
          <w:lang w:val="en-US"/>
        </w:rPr>
        <w:t>CO</w:t>
      </w:r>
      <w:r w:rsidR="00837CF0" w:rsidRPr="002966C0">
        <w:rPr>
          <w:bCs/>
          <w:sz w:val="32"/>
          <w:szCs w:val="32"/>
          <w:u w:val="single"/>
        </w:rPr>
        <w:t>2, снижение парникового эффекта</w:t>
      </w:r>
      <w:r w:rsidR="00837CF0">
        <w:rPr>
          <w:bCs/>
          <w:sz w:val="32"/>
          <w:szCs w:val="32"/>
        </w:rPr>
        <w:t xml:space="preserve">, </w:t>
      </w:r>
      <w:r w:rsidR="00837CF0" w:rsidRPr="002966C0">
        <w:rPr>
          <w:bCs/>
          <w:sz w:val="32"/>
          <w:szCs w:val="32"/>
          <w:u w:val="single"/>
        </w:rPr>
        <w:t>чище асфальт на дорогах</w:t>
      </w:r>
      <w:r w:rsidR="00837CF0">
        <w:rPr>
          <w:bCs/>
          <w:sz w:val="32"/>
          <w:szCs w:val="32"/>
        </w:rPr>
        <w:t xml:space="preserve"> и</w:t>
      </w:r>
      <w:r w:rsidR="00C4141E">
        <w:rPr>
          <w:bCs/>
          <w:sz w:val="32"/>
          <w:szCs w:val="32"/>
        </w:rPr>
        <w:t>,</w:t>
      </w:r>
      <w:r w:rsidR="00837CF0">
        <w:rPr>
          <w:bCs/>
          <w:sz w:val="32"/>
          <w:szCs w:val="32"/>
        </w:rPr>
        <w:t xml:space="preserve"> соответственно</w:t>
      </w:r>
      <w:r w:rsidR="00C4141E">
        <w:rPr>
          <w:bCs/>
          <w:sz w:val="32"/>
          <w:szCs w:val="32"/>
        </w:rPr>
        <w:t xml:space="preserve">, меньше грязной воды от </w:t>
      </w:r>
      <w:r w:rsidR="00837CF0">
        <w:rPr>
          <w:bCs/>
          <w:sz w:val="32"/>
          <w:szCs w:val="32"/>
        </w:rPr>
        <w:t>помывки</w:t>
      </w:r>
      <w:r w:rsidR="00C4141E">
        <w:rPr>
          <w:bCs/>
          <w:sz w:val="32"/>
          <w:szCs w:val="32"/>
        </w:rPr>
        <w:t xml:space="preserve"> автодорог и самих автобусов</w:t>
      </w:r>
      <w:r w:rsidR="00837CF0">
        <w:rPr>
          <w:bCs/>
          <w:sz w:val="32"/>
          <w:szCs w:val="32"/>
        </w:rPr>
        <w:t xml:space="preserve">. </w:t>
      </w:r>
    </w:p>
    <w:p w:rsidR="00837CF0" w:rsidRDefault="00837CF0">
      <w:pPr>
        <w:spacing w:line="360" w:lineRule="auto"/>
        <w:ind w:firstLine="709"/>
        <w:jc w:val="both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Второй положительный</w:t>
      </w:r>
      <w:r w:rsidR="00C22050">
        <w:rPr>
          <w:bCs/>
          <w:sz w:val="32"/>
          <w:szCs w:val="32"/>
        </w:rPr>
        <w:t xml:space="preserve"> эффект</w:t>
      </w:r>
      <w:r w:rsidR="002966C0">
        <w:rPr>
          <w:bCs/>
          <w:sz w:val="32"/>
          <w:szCs w:val="32"/>
        </w:rPr>
        <w:t xml:space="preserve"> – это </w:t>
      </w:r>
      <w:r w:rsidRPr="00C4141E">
        <w:rPr>
          <w:b/>
          <w:bCs/>
          <w:sz w:val="32"/>
          <w:szCs w:val="32"/>
        </w:rPr>
        <w:t>«здоровье населения»</w:t>
      </w:r>
      <w:r>
        <w:rPr>
          <w:bCs/>
          <w:sz w:val="32"/>
          <w:szCs w:val="32"/>
        </w:rPr>
        <w:t xml:space="preserve"> – чище воздух</w:t>
      </w:r>
      <w:r w:rsidR="00C4141E">
        <w:rPr>
          <w:bCs/>
          <w:sz w:val="32"/>
          <w:szCs w:val="32"/>
        </w:rPr>
        <w:t>, комфортная поездка сохраняет психологическое состояние, безопасность при движении – сами знаете, что такое маршрутки</w:t>
      </w:r>
      <w:r w:rsidR="00854936">
        <w:rPr>
          <w:bCs/>
          <w:sz w:val="32"/>
          <w:szCs w:val="32"/>
        </w:rPr>
        <w:t>)))</w:t>
      </w:r>
      <w:r w:rsidR="00C4141E">
        <w:rPr>
          <w:bCs/>
          <w:sz w:val="32"/>
          <w:szCs w:val="32"/>
        </w:rPr>
        <w:t>;</w:t>
      </w:r>
      <w:proofErr w:type="gramEnd"/>
    </w:p>
    <w:p w:rsidR="00C4141E" w:rsidRDefault="00C4141E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Третий – </w:t>
      </w:r>
      <w:r w:rsidRPr="00C4141E">
        <w:rPr>
          <w:b/>
          <w:bCs/>
          <w:sz w:val="32"/>
          <w:szCs w:val="32"/>
        </w:rPr>
        <w:t>экономический:</w:t>
      </w:r>
      <w:r>
        <w:rPr>
          <w:bCs/>
          <w:sz w:val="32"/>
          <w:szCs w:val="32"/>
        </w:rPr>
        <w:t xml:space="preserve"> </w:t>
      </w:r>
    </w:p>
    <w:p w:rsidR="00C4141E" w:rsidRDefault="00C4141E" w:rsidP="00F0167C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32"/>
          <w:szCs w:val="32"/>
        </w:rPr>
      </w:pPr>
      <w:r w:rsidRPr="00C4141E">
        <w:rPr>
          <w:bCs/>
          <w:sz w:val="32"/>
          <w:szCs w:val="32"/>
        </w:rPr>
        <w:t xml:space="preserve">обновленный парк требует </w:t>
      </w:r>
      <w:r w:rsidR="002966C0">
        <w:rPr>
          <w:bCs/>
          <w:sz w:val="32"/>
          <w:szCs w:val="32"/>
        </w:rPr>
        <w:t xml:space="preserve">существенно меньше </w:t>
      </w:r>
      <w:r w:rsidRPr="00C4141E">
        <w:rPr>
          <w:bCs/>
          <w:sz w:val="32"/>
          <w:szCs w:val="32"/>
        </w:rPr>
        <w:t>затрат на капитальный и текущий ремонт автобусов</w:t>
      </w:r>
      <w:r>
        <w:rPr>
          <w:bCs/>
          <w:sz w:val="32"/>
          <w:szCs w:val="32"/>
        </w:rPr>
        <w:t>;</w:t>
      </w:r>
    </w:p>
    <w:p w:rsidR="00C4141E" w:rsidRPr="00B01F31" w:rsidRDefault="00C4141E" w:rsidP="00B01F31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32"/>
          <w:szCs w:val="32"/>
        </w:rPr>
      </w:pPr>
      <w:r w:rsidRPr="00C4141E">
        <w:rPr>
          <w:bCs/>
          <w:sz w:val="32"/>
          <w:szCs w:val="32"/>
        </w:rPr>
        <w:t xml:space="preserve"> цена газового топлива ниже бензинового, что дает возможность</w:t>
      </w:r>
      <w:r>
        <w:rPr>
          <w:bCs/>
          <w:sz w:val="32"/>
          <w:szCs w:val="32"/>
        </w:rPr>
        <w:t xml:space="preserve"> </w:t>
      </w:r>
      <w:r w:rsidR="00B01F31">
        <w:rPr>
          <w:bCs/>
          <w:sz w:val="32"/>
          <w:szCs w:val="32"/>
        </w:rPr>
        <w:t xml:space="preserve">снижать себестоимость проезда </w:t>
      </w:r>
      <w:r w:rsidRPr="00B01F31">
        <w:rPr>
          <w:bCs/>
          <w:sz w:val="32"/>
          <w:szCs w:val="32"/>
        </w:rPr>
        <w:t>и т.д.</w:t>
      </w:r>
    </w:p>
    <w:p w:rsidR="00C4141E" w:rsidRDefault="00C22050" w:rsidP="00B15282">
      <w:pPr>
        <w:pStyle w:val="ad"/>
        <w:spacing w:line="360" w:lineRule="auto"/>
        <w:ind w:left="0" w:firstLine="709"/>
        <w:jc w:val="both"/>
        <w:rPr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Первый выво</w:t>
      </w:r>
      <w:r w:rsidR="00B15282" w:rsidRPr="00C22050">
        <w:rPr>
          <w:b/>
          <w:bCs/>
          <w:sz w:val="32"/>
          <w:szCs w:val="32"/>
          <w:u w:val="single"/>
        </w:rPr>
        <w:t>д – все отлично</w:t>
      </w:r>
      <w:r w:rsidR="00E95DA9" w:rsidRPr="00C22050">
        <w:rPr>
          <w:b/>
          <w:bCs/>
          <w:sz w:val="32"/>
          <w:szCs w:val="32"/>
        </w:rPr>
        <w:t>!</w:t>
      </w:r>
      <w:r w:rsidR="00B15282">
        <w:rPr>
          <w:bCs/>
          <w:sz w:val="32"/>
          <w:szCs w:val="32"/>
        </w:rPr>
        <w:t xml:space="preserve"> </w:t>
      </w:r>
      <w:r w:rsidR="00B15282" w:rsidRPr="00C22050">
        <w:rPr>
          <w:bCs/>
          <w:sz w:val="32"/>
          <w:szCs w:val="32"/>
          <w:u w:val="single"/>
        </w:rPr>
        <w:t>Закупка соответствует целям устойчивого развития.</w:t>
      </w:r>
    </w:p>
    <w:p w:rsidR="00854936" w:rsidRPr="00854936" w:rsidRDefault="00854936" w:rsidP="00B15282">
      <w:pPr>
        <w:pStyle w:val="ad"/>
        <w:spacing w:line="360" w:lineRule="auto"/>
        <w:ind w:left="0" w:firstLine="709"/>
        <w:jc w:val="both"/>
        <w:rPr>
          <w:bCs/>
          <w:sz w:val="10"/>
          <w:szCs w:val="10"/>
          <w:u w:val="single"/>
        </w:rPr>
      </w:pPr>
    </w:p>
    <w:p w:rsidR="00837CF0" w:rsidRDefault="00B15282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Но</w:t>
      </w:r>
      <w:r w:rsidR="00854936">
        <w:rPr>
          <w:bCs/>
          <w:sz w:val="32"/>
          <w:szCs w:val="32"/>
        </w:rPr>
        <w:t>,</w:t>
      </w:r>
      <w:r>
        <w:rPr>
          <w:bCs/>
          <w:sz w:val="32"/>
          <w:szCs w:val="32"/>
        </w:rPr>
        <w:t xml:space="preserve"> </w:t>
      </w:r>
      <w:r w:rsidRPr="00854936">
        <w:rPr>
          <w:bCs/>
          <w:sz w:val="32"/>
          <w:szCs w:val="32"/>
        </w:rPr>
        <w:t xml:space="preserve">если посмотреть </w:t>
      </w:r>
      <w:r w:rsidRPr="00854936">
        <w:rPr>
          <w:b/>
          <w:bCs/>
          <w:sz w:val="32"/>
          <w:szCs w:val="32"/>
        </w:rPr>
        <w:t>глубже</w:t>
      </w:r>
      <w:r>
        <w:rPr>
          <w:bCs/>
          <w:sz w:val="32"/>
          <w:szCs w:val="32"/>
        </w:rPr>
        <w:t xml:space="preserve">, то для </w:t>
      </w:r>
      <w:r w:rsidRPr="00854936">
        <w:rPr>
          <w:bCs/>
          <w:sz w:val="32"/>
          <w:szCs w:val="32"/>
          <w:u w:val="single"/>
        </w:rPr>
        <w:t>улучшения окружающей среды</w:t>
      </w:r>
      <w:r>
        <w:rPr>
          <w:bCs/>
          <w:sz w:val="32"/>
          <w:szCs w:val="32"/>
        </w:rPr>
        <w:t xml:space="preserve"> в городе лучше купить </w:t>
      </w:r>
      <w:proofErr w:type="spellStart"/>
      <w:r w:rsidRPr="00854936">
        <w:rPr>
          <w:b/>
          <w:bCs/>
          <w:sz w:val="32"/>
          <w:szCs w:val="32"/>
          <w:u w:val="single"/>
        </w:rPr>
        <w:t>электроавтобусы</w:t>
      </w:r>
      <w:proofErr w:type="spellEnd"/>
      <w:r w:rsidR="00047B41" w:rsidRPr="00854936">
        <w:rPr>
          <w:b/>
          <w:bCs/>
          <w:sz w:val="32"/>
          <w:szCs w:val="32"/>
          <w:u w:val="single"/>
        </w:rPr>
        <w:t xml:space="preserve"> или троллейбусы</w:t>
      </w:r>
      <w:r>
        <w:rPr>
          <w:bCs/>
          <w:sz w:val="32"/>
          <w:szCs w:val="32"/>
        </w:rPr>
        <w:t xml:space="preserve">, </w:t>
      </w:r>
      <w:r w:rsidR="002966C0">
        <w:rPr>
          <w:bCs/>
          <w:sz w:val="32"/>
          <w:szCs w:val="32"/>
        </w:rPr>
        <w:t xml:space="preserve">а также </w:t>
      </w:r>
      <w:r w:rsidR="002966C0" w:rsidRPr="002966C0">
        <w:rPr>
          <w:b/>
          <w:bCs/>
          <w:sz w:val="32"/>
          <w:szCs w:val="32"/>
          <w:u w:val="single"/>
        </w:rPr>
        <w:t xml:space="preserve">активно </w:t>
      </w:r>
      <w:r w:rsidRPr="002966C0">
        <w:rPr>
          <w:b/>
          <w:bCs/>
          <w:sz w:val="32"/>
          <w:szCs w:val="32"/>
          <w:u w:val="single"/>
        </w:rPr>
        <w:t>р</w:t>
      </w:r>
      <w:r w:rsidRPr="00854936">
        <w:rPr>
          <w:b/>
          <w:bCs/>
          <w:sz w:val="32"/>
          <w:szCs w:val="32"/>
          <w:u w:val="single"/>
        </w:rPr>
        <w:t>азвить сеть велодорожек для велосипедов</w:t>
      </w:r>
      <w:r w:rsidRPr="00854936">
        <w:rPr>
          <w:b/>
          <w:bCs/>
          <w:sz w:val="32"/>
          <w:szCs w:val="32"/>
        </w:rPr>
        <w:t xml:space="preserve">, </w:t>
      </w:r>
      <w:r w:rsidRPr="00854936">
        <w:rPr>
          <w:b/>
          <w:bCs/>
          <w:sz w:val="32"/>
          <w:szCs w:val="32"/>
          <w:u w:val="single"/>
        </w:rPr>
        <w:t>электросамокатов, моноколес, гироскутеров</w:t>
      </w:r>
      <w:r>
        <w:rPr>
          <w:bCs/>
          <w:sz w:val="32"/>
          <w:szCs w:val="32"/>
        </w:rPr>
        <w:t xml:space="preserve">, </w:t>
      </w:r>
      <w:r w:rsidRPr="00C22050">
        <w:rPr>
          <w:bCs/>
          <w:sz w:val="32"/>
          <w:szCs w:val="32"/>
          <w:u w:val="single"/>
        </w:rPr>
        <w:t>которые являются альтернативой городскому тра</w:t>
      </w:r>
      <w:r w:rsidR="005E6D6B" w:rsidRPr="00C22050">
        <w:rPr>
          <w:bCs/>
          <w:sz w:val="32"/>
          <w:szCs w:val="32"/>
          <w:u w:val="single"/>
        </w:rPr>
        <w:t>нспорту</w:t>
      </w:r>
      <w:r w:rsidR="005E6D6B">
        <w:rPr>
          <w:bCs/>
          <w:sz w:val="32"/>
          <w:szCs w:val="32"/>
        </w:rPr>
        <w:t xml:space="preserve"> и сохраняют </w:t>
      </w:r>
      <w:r w:rsidR="00047B41">
        <w:rPr>
          <w:bCs/>
          <w:sz w:val="32"/>
          <w:szCs w:val="32"/>
        </w:rPr>
        <w:t xml:space="preserve">окружающую среду, </w:t>
      </w:r>
      <w:r w:rsidR="005E6D6B">
        <w:rPr>
          <w:bCs/>
          <w:sz w:val="32"/>
          <w:szCs w:val="32"/>
        </w:rPr>
        <w:t>активность,</w:t>
      </w:r>
      <w:r>
        <w:rPr>
          <w:bCs/>
          <w:sz w:val="32"/>
          <w:szCs w:val="32"/>
        </w:rPr>
        <w:t xml:space="preserve"> здоровье населения.</w:t>
      </w:r>
    </w:p>
    <w:p w:rsidR="003F46B1" w:rsidRDefault="00C22050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При этом по</w:t>
      </w:r>
      <w:r w:rsidR="00B15282">
        <w:rPr>
          <w:bCs/>
          <w:sz w:val="32"/>
          <w:szCs w:val="32"/>
        </w:rPr>
        <w:t xml:space="preserve"> </w:t>
      </w:r>
      <w:r w:rsidR="00B15282" w:rsidRPr="000B7828">
        <w:rPr>
          <w:b/>
          <w:bCs/>
          <w:sz w:val="32"/>
          <w:szCs w:val="32"/>
        </w:rPr>
        <w:t>экономической части</w:t>
      </w:r>
      <w:r w:rsidR="00854936">
        <w:rPr>
          <w:b/>
          <w:bCs/>
          <w:sz w:val="32"/>
          <w:szCs w:val="32"/>
        </w:rPr>
        <w:t xml:space="preserve"> </w:t>
      </w:r>
      <w:r w:rsidR="00854936" w:rsidRPr="00854936">
        <w:rPr>
          <w:bCs/>
          <w:sz w:val="32"/>
          <w:szCs w:val="32"/>
          <w:u w:val="single"/>
        </w:rPr>
        <w:t xml:space="preserve">эффект </w:t>
      </w:r>
      <w:r w:rsidR="002966C0">
        <w:rPr>
          <w:bCs/>
          <w:sz w:val="32"/>
          <w:szCs w:val="32"/>
          <w:u w:val="single"/>
        </w:rPr>
        <w:t>в данном варианте</w:t>
      </w:r>
      <w:r w:rsidR="0071546A">
        <w:rPr>
          <w:bCs/>
          <w:sz w:val="32"/>
          <w:szCs w:val="32"/>
          <w:u w:val="single"/>
        </w:rPr>
        <w:t xml:space="preserve"> </w:t>
      </w:r>
      <w:r w:rsidR="00854936" w:rsidRPr="00854936">
        <w:rPr>
          <w:bCs/>
          <w:sz w:val="32"/>
          <w:szCs w:val="32"/>
          <w:u w:val="single"/>
        </w:rPr>
        <w:t>будет выше</w:t>
      </w:r>
      <w:r w:rsidR="003F46B1" w:rsidRPr="00854936">
        <w:rPr>
          <w:bCs/>
          <w:sz w:val="32"/>
          <w:szCs w:val="32"/>
          <w:u w:val="single"/>
        </w:rPr>
        <w:t>:</w:t>
      </w:r>
    </w:p>
    <w:p w:rsidR="003F46B1" w:rsidRDefault="00B15282" w:rsidP="003F46B1">
      <w:pPr>
        <w:pStyle w:val="ad"/>
        <w:numPr>
          <w:ilvl w:val="0"/>
          <w:numId w:val="5"/>
        </w:numPr>
        <w:spacing w:line="360" w:lineRule="auto"/>
        <w:ind w:left="0" w:firstLine="709"/>
        <w:jc w:val="both"/>
        <w:rPr>
          <w:bCs/>
          <w:sz w:val="32"/>
          <w:szCs w:val="32"/>
        </w:rPr>
      </w:pPr>
      <w:r w:rsidRPr="002966C0">
        <w:rPr>
          <w:bCs/>
          <w:sz w:val="32"/>
          <w:szCs w:val="32"/>
          <w:u w:val="single"/>
        </w:rPr>
        <w:t>значительно снизятся расхо</w:t>
      </w:r>
      <w:r w:rsidR="003F46B1" w:rsidRPr="002966C0">
        <w:rPr>
          <w:bCs/>
          <w:sz w:val="32"/>
          <w:szCs w:val="32"/>
          <w:u w:val="single"/>
        </w:rPr>
        <w:t xml:space="preserve">ды на </w:t>
      </w:r>
      <w:r w:rsidR="005E6D6B" w:rsidRPr="002966C0">
        <w:rPr>
          <w:bCs/>
          <w:sz w:val="32"/>
          <w:szCs w:val="32"/>
          <w:u w:val="single"/>
        </w:rPr>
        <w:t>содержание городского</w:t>
      </w:r>
      <w:r w:rsidR="002966C0">
        <w:rPr>
          <w:bCs/>
          <w:sz w:val="32"/>
          <w:szCs w:val="32"/>
          <w:u w:val="single"/>
        </w:rPr>
        <w:t xml:space="preserve"> электро</w:t>
      </w:r>
      <w:r w:rsidR="003F46B1" w:rsidRPr="002966C0">
        <w:rPr>
          <w:bCs/>
          <w:sz w:val="32"/>
          <w:szCs w:val="32"/>
          <w:u w:val="single"/>
        </w:rPr>
        <w:t>транспорт</w:t>
      </w:r>
      <w:r w:rsidR="005E6D6B" w:rsidRPr="002966C0">
        <w:rPr>
          <w:bCs/>
          <w:sz w:val="32"/>
          <w:szCs w:val="32"/>
          <w:u w:val="single"/>
        </w:rPr>
        <w:t>а</w:t>
      </w:r>
      <w:r w:rsidR="003F46B1">
        <w:rPr>
          <w:bCs/>
          <w:sz w:val="32"/>
          <w:szCs w:val="32"/>
        </w:rPr>
        <w:t>, а</w:t>
      </w:r>
      <w:r w:rsidRPr="003F46B1">
        <w:rPr>
          <w:bCs/>
          <w:sz w:val="32"/>
          <w:szCs w:val="32"/>
        </w:rPr>
        <w:t xml:space="preserve"> доходы бюджета можно будет направить на решение остро-стоящих проблем;</w:t>
      </w:r>
    </w:p>
    <w:p w:rsidR="00B15282" w:rsidRPr="003F46B1" w:rsidRDefault="003F46B1" w:rsidP="003F46B1">
      <w:pPr>
        <w:pStyle w:val="ad"/>
        <w:numPr>
          <w:ilvl w:val="0"/>
          <w:numId w:val="5"/>
        </w:numPr>
        <w:spacing w:line="360" w:lineRule="auto"/>
        <w:ind w:left="0"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стоимость электроэнергии дешевле цен на газ и бензин, </w:t>
      </w:r>
      <w:r w:rsidR="00C22050">
        <w:rPr>
          <w:bCs/>
          <w:sz w:val="32"/>
          <w:szCs w:val="32"/>
        </w:rPr>
        <w:t xml:space="preserve">а значит </w:t>
      </w:r>
      <w:r>
        <w:rPr>
          <w:bCs/>
          <w:sz w:val="32"/>
          <w:szCs w:val="32"/>
        </w:rPr>
        <w:t>можно снизить цены на проезд для населения и т.д.</w:t>
      </w:r>
    </w:p>
    <w:p w:rsidR="00D10311" w:rsidRPr="004C17FF" w:rsidRDefault="00E95DA9">
      <w:pPr>
        <w:spacing w:line="360" w:lineRule="auto"/>
        <w:ind w:firstLine="709"/>
        <w:jc w:val="both"/>
        <w:rPr>
          <w:bCs/>
          <w:sz w:val="32"/>
          <w:szCs w:val="32"/>
          <w:u w:val="single"/>
        </w:rPr>
      </w:pPr>
      <w:r w:rsidRPr="00E95DA9">
        <w:rPr>
          <w:bCs/>
          <w:sz w:val="32"/>
          <w:szCs w:val="32"/>
        </w:rPr>
        <w:t xml:space="preserve">Таким образом, </w:t>
      </w:r>
      <w:r w:rsidRPr="00C22050">
        <w:rPr>
          <w:bCs/>
          <w:sz w:val="32"/>
          <w:szCs w:val="32"/>
          <w:u w:val="single"/>
        </w:rPr>
        <w:t>аудитор может показать</w:t>
      </w:r>
      <w:r>
        <w:rPr>
          <w:bCs/>
          <w:sz w:val="32"/>
          <w:szCs w:val="32"/>
        </w:rPr>
        <w:t xml:space="preserve"> властям, как </w:t>
      </w:r>
      <w:r w:rsidRPr="004C17FF">
        <w:rPr>
          <w:b/>
          <w:bCs/>
          <w:sz w:val="32"/>
          <w:szCs w:val="32"/>
        </w:rPr>
        <w:t xml:space="preserve">сделать жизнь города </w:t>
      </w:r>
      <w:r w:rsidR="005E6D6B" w:rsidRPr="0081513C">
        <w:rPr>
          <w:b/>
          <w:bCs/>
          <w:sz w:val="32"/>
          <w:szCs w:val="32"/>
          <w:u w:val="single"/>
        </w:rPr>
        <w:t>еще лучше</w:t>
      </w:r>
      <w:r w:rsidR="0081513C">
        <w:rPr>
          <w:b/>
          <w:bCs/>
          <w:sz w:val="32"/>
          <w:szCs w:val="32"/>
        </w:rPr>
        <w:t xml:space="preserve"> -</w:t>
      </w:r>
      <w:r w:rsidR="004C17FF" w:rsidRPr="004C17FF">
        <w:rPr>
          <w:b/>
          <w:bCs/>
          <w:sz w:val="32"/>
          <w:szCs w:val="32"/>
        </w:rPr>
        <w:t xml:space="preserve"> </w:t>
      </w:r>
      <w:r w:rsidRPr="004C17FF">
        <w:rPr>
          <w:b/>
          <w:bCs/>
          <w:sz w:val="32"/>
          <w:szCs w:val="32"/>
        </w:rPr>
        <w:t xml:space="preserve">более чище, </w:t>
      </w:r>
      <w:r w:rsidR="00047B41">
        <w:rPr>
          <w:b/>
          <w:bCs/>
          <w:sz w:val="32"/>
          <w:szCs w:val="32"/>
        </w:rPr>
        <w:t>комфортнее, экономнее и</w:t>
      </w:r>
      <w:r w:rsidRPr="004C17FF">
        <w:rPr>
          <w:b/>
          <w:bCs/>
          <w:sz w:val="32"/>
          <w:szCs w:val="32"/>
        </w:rPr>
        <w:t xml:space="preserve"> б</w:t>
      </w:r>
      <w:r w:rsidR="005E6D6B" w:rsidRPr="004C17FF">
        <w:rPr>
          <w:b/>
          <w:bCs/>
          <w:sz w:val="32"/>
          <w:szCs w:val="32"/>
        </w:rPr>
        <w:t>езопаснее.</w:t>
      </w:r>
      <w:r w:rsidR="005E6D6B">
        <w:rPr>
          <w:bCs/>
          <w:sz w:val="32"/>
          <w:szCs w:val="32"/>
        </w:rPr>
        <w:t xml:space="preserve"> А главное – </w:t>
      </w:r>
      <w:r w:rsidR="005E6D6B" w:rsidRPr="004C17FF">
        <w:rPr>
          <w:bCs/>
          <w:sz w:val="32"/>
          <w:szCs w:val="32"/>
          <w:u w:val="single"/>
        </w:rPr>
        <w:t>в соответ</w:t>
      </w:r>
      <w:r w:rsidRPr="004C17FF">
        <w:rPr>
          <w:bCs/>
          <w:sz w:val="32"/>
          <w:szCs w:val="32"/>
          <w:u w:val="single"/>
        </w:rPr>
        <w:t>ствии с мировыми задачами, поставленными ООН.</w:t>
      </w:r>
    </w:p>
    <w:p w:rsidR="00460B04" w:rsidRPr="00F0167C" w:rsidRDefault="00460B04">
      <w:pPr>
        <w:pStyle w:val="ad"/>
        <w:tabs>
          <w:tab w:val="left" w:pos="1065"/>
        </w:tabs>
        <w:spacing w:line="360" w:lineRule="auto"/>
        <w:ind w:left="0" w:firstLine="709"/>
        <w:jc w:val="both"/>
        <w:rPr>
          <w:bCs/>
          <w:sz w:val="10"/>
          <w:szCs w:val="10"/>
          <w:u w:val="single"/>
        </w:rPr>
      </w:pPr>
    </w:p>
    <w:p w:rsidR="00854936" w:rsidRDefault="00854936">
      <w:pPr>
        <w:pStyle w:val="ad"/>
        <w:tabs>
          <w:tab w:val="left" w:pos="1065"/>
        </w:tabs>
        <w:spacing w:line="360" w:lineRule="auto"/>
        <w:ind w:left="0" w:firstLine="709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А это и есть креативный аудит, новаторский подход</w:t>
      </w:r>
      <w:r w:rsidR="0040113A">
        <w:rPr>
          <w:bCs/>
          <w:sz w:val="32"/>
          <w:szCs w:val="32"/>
          <w:u w:val="single"/>
        </w:rPr>
        <w:t>, нестандартное мышление.</w:t>
      </w:r>
    </w:p>
    <w:p w:rsidR="0040113A" w:rsidRPr="0081513C" w:rsidRDefault="0040113A" w:rsidP="0081513C">
      <w:pPr>
        <w:pStyle w:val="ad"/>
        <w:tabs>
          <w:tab w:val="left" w:pos="1065"/>
        </w:tabs>
        <w:spacing w:line="360" w:lineRule="auto"/>
        <w:ind w:left="0" w:firstLine="709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Э</w:t>
      </w:r>
      <w:r w:rsidR="0081513C">
        <w:rPr>
          <w:bCs/>
          <w:sz w:val="32"/>
          <w:szCs w:val="32"/>
          <w:u w:val="single"/>
        </w:rPr>
        <w:t>то уже наше настоящее и будущее. И м</w:t>
      </w:r>
      <w:r w:rsidR="0081513C" w:rsidRPr="0081513C">
        <w:rPr>
          <w:bCs/>
          <w:sz w:val="32"/>
          <w:szCs w:val="32"/>
          <w:u w:val="single"/>
        </w:rPr>
        <w:t>ы должны быть к нему готовы</w:t>
      </w:r>
      <w:r w:rsidR="0081513C">
        <w:rPr>
          <w:bCs/>
          <w:sz w:val="32"/>
          <w:szCs w:val="32"/>
          <w:u w:val="single"/>
        </w:rPr>
        <w:t xml:space="preserve">. </w:t>
      </w:r>
    </w:p>
    <w:p w:rsidR="002966C0" w:rsidRDefault="002966C0" w:rsidP="003F41CD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</w:p>
    <w:p w:rsidR="003F41CD" w:rsidRDefault="003F41CD" w:rsidP="003F41CD">
      <w:pPr>
        <w:spacing w:line="360" w:lineRule="auto"/>
        <w:ind w:left="-426" w:right="-144"/>
        <w:jc w:val="center"/>
        <w:rPr>
          <w:b/>
          <w:bCs/>
          <w:color w:val="C9211E"/>
          <w:sz w:val="27"/>
          <w:szCs w:val="27"/>
        </w:rPr>
      </w:pPr>
      <w:r>
        <w:rPr>
          <w:b/>
          <w:bCs/>
          <w:color w:val="C9211E"/>
          <w:sz w:val="27"/>
          <w:szCs w:val="27"/>
        </w:rPr>
        <w:t>(Слайд 10)</w:t>
      </w:r>
    </w:p>
    <w:p w:rsidR="00D93FF0" w:rsidRDefault="006E271F">
      <w:pPr>
        <w:spacing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Благодарю за внимание!</w:t>
      </w:r>
    </w:p>
    <w:sectPr w:rsidR="00D93FF0" w:rsidSect="00F0167C">
      <w:headerReference w:type="default" r:id="rId9"/>
      <w:pgSz w:w="8391" w:h="11906"/>
      <w:pgMar w:top="567" w:right="736" w:bottom="567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2E" w:rsidRDefault="006E271F">
      <w:r>
        <w:separator/>
      </w:r>
    </w:p>
  </w:endnote>
  <w:endnote w:type="continuationSeparator" w:id="0">
    <w:p w:rsidR="0041682E" w:rsidRDefault="006E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2E" w:rsidRDefault="006E271F">
      <w:r>
        <w:separator/>
      </w:r>
    </w:p>
  </w:footnote>
  <w:footnote w:type="continuationSeparator" w:id="0">
    <w:p w:rsidR="0041682E" w:rsidRDefault="006E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F0" w:rsidRDefault="006E271F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C27D55">
      <w:rPr>
        <w:noProof/>
      </w:rPr>
      <w:t>18</w:t>
    </w:r>
    <w:r>
      <w:fldChar w:fldCharType="end"/>
    </w:r>
  </w:p>
  <w:p w:rsidR="00D93FF0" w:rsidRDefault="00D93FF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B6B"/>
    <w:multiLevelType w:val="hybridMultilevel"/>
    <w:tmpl w:val="8CE84688"/>
    <w:lvl w:ilvl="0" w:tplc="2692F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A9116C"/>
    <w:multiLevelType w:val="hybridMultilevel"/>
    <w:tmpl w:val="FF7E42C4"/>
    <w:lvl w:ilvl="0" w:tplc="E440306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7E4416"/>
    <w:multiLevelType w:val="multilevel"/>
    <w:tmpl w:val="6A1073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BF61FF"/>
    <w:multiLevelType w:val="multilevel"/>
    <w:tmpl w:val="6B667F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F2525A"/>
    <w:multiLevelType w:val="multilevel"/>
    <w:tmpl w:val="3962DFF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F0"/>
    <w:rsid w:val="000259ED"/>
    <w:rsid w:val="00047B41"/>
    <w:rsid w:val="0008359E"/>
    <w:rsid w:val="000A41B5"/>
    <w:rsid w:val="000B7828"/>
    <w:rsid w:val="000F50D4"/>
    <w:rsid w:val="00132203"/>
    <w:rsid w:val="0015210D"/>
    <w:rsid w:val="001609C7"/>
    <w:rsid w:val="001A3D22"/>
    <w:rsid w:val="001B20B0"/>
    <w:rsid w:val="00210ADA"/>
    <w:rsid w:val="00247A54"/>
    <w:rsid w:val="002966C0"/>
    <w:rsid w:val="002E31C7"/>
    <w:rsid w:val="00304C9B"/>
    <w:rsid w:val="0033770A"/>
    <w:rsid w:val="003408CE"/>
    <w:rsid w:val="003420D2"/>
    <w:rsid w:val="00353F37"/>
    <w:rsid w:val="003602EF"/>
    <w:rsid w:val="003907E3"/>
    <w:rsid w:val="003A49A4"/>
    <w:rsid w:val="003C7B94"/>
    <w:rsid w:val="003F41CD"/>
    <w:rsid w:val="003F46B1"/>
    <w:rsid w:val="0040113A"/>
    <w:rsid w:val="00404959"/>
    <w:rsid w:val="0041682E"/>
    <w:rsid w:val="00433F21"/>
    <w:rsid w:val="00460B04"/>
    <w:rsid w:val="0048117D"/>
    <w:rsid w:val="004C03E6"/>
    <w:rsid w:val="004C17FF"/>
    <w:rsid w:val="004D1114"/>
    <w:rsid w:val="004D5C44"/>
    <w:rsid w:val="00531F12"/>
    <w:rsid w:val="00533C2E"/>
    <w:rsid w:val="005715F6"/>
    <w:rsid w:val="0057315D"/>
    <w:rsid w:val="005823D6"/>
    <w:rsid w:val="005B45DD"/>
    <w:rsid w:val="005E6D6B"/>
    <w:rsid w:val="005F27F7"/>
    <w:rsid w:val="00610174"/>
    <w:rsid w:val="00650517"/>
    <w:rsid w:val="006D47EA"/>
    <w:rsid w:val="006E1D46"/>
    <w:rsid w:val="006E271F"/>
    <w:rsid w:val="0071546A"/>
    <w:rsid w:val="007179F2"/>
    <w:rsid w:val="00763F55"/>
    <w:rsid w:val="007C29B0"/>
    <w:rsid w:val="0081513C"/>
    <w:rsid w:val="0081654A"/>
    <w:rsid w:val="0081658B"/>
    <w:rsid w:val="00836BFF"/>
    <w:rsid w:val="00837CF0"/>
    <w:rsid w:val="00854936"/>
    <w:rsid w:val="00861431"/>
    <w:rsid w:val="00887B84"/>
    <w:rsid w:val="008C3F4A"/>
    <w:rsid w:val="00946077"/>
    <w:rsid w:val="009C0094"/>
    <w:rsid w:val="009C3389"/>
    <w:rsid w:val="00A37E7A"/>
    <w:rsid w:val="00A502A7"/>
    <w:rsid w:val="00A55025"/>
    <w:rsid w:val="00AB6DA6"/>
    <w:rsid w:val="00B01F31"/>
    <w:rsid w:val="00B15282"/>
    <w:rsid w:val="00B25599"/>
    <w:rsid w:val="00B61C1A"/>
    <w:rsid w:val="00BE4067"/>
    <w:rsid w:val="00BE4AAA"/>
    <w:rsid w:val="00C22050"/>
    <w:rsid w:val="00C27D55"/>
    <w:rsid w:val="00C31D79"/>
    <w:rsid w:val="00C4141E"/>
    <w:rsid w:val="00C470DA"/>
    <w:rsid w:val="00CF4FE6"/>
    <w:rsid w:val="00D10311"/>
    <w:rsid w:val="00D3009F"/>
    <w:rsid w:val="00D5784E"/>
    <w:rsid w:val="00D65289"/>
    <w:rsid w:val="00D93FF0"/>
    <w:rsid w:val="00DC145A"/>
    <w:rsid w:val="00E3369F"/>
    <w:rsid w:val="00E37259"/>
    <w:rsid w:val="00E95DA9"/>
    <w:rsid w:val="00F0167C"/>
    <w:rsid w:val="00F0393A"/>
    <w:rsid w:val="00FA525A"/>
    <w:rsid w:val="00F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43E"/>
    <w:rPr>
      <w:sz w:val="24"/>
      <w:szCs w:val="24"/>
    </w:rPr>
  </w:style>
  <w:style w:type="paragraph" w:styleId="2">
    <w:name w:val="heading 2"/>
    <w:basedOn w:val="a"/>
    <w:qFormat/>
    <w:rsid w:val="006C1F66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9C174F"/>
    <w:rPr>
      <w:sz w:val="24"/>
      <w:szCs w:val="24"/>
    </w:rPr>
  </w:style>
  <w:style w:type="character" w:customStyle="1" w:styleId="a4">
    <w:name w:val="Нижний колонтитул Знак"/>
    <w:qFormat/>
    <w:rsid w:val="009C174F"/>
    <w:rPr>
      <w:sz w:val="24"/>
      <w:szCs w:val="24"/>
    </w:rPr>
  </w:style>
  <w:style w:type="character" w:styleId="a5">
    <w:name w:val="Subtle Emphasis"/>
    <w:basedOn w:val="a0"/>
    <w:uiPriority w:val="19"/>
    <w:qFormat/>
    <w:rsid w:val="008F1127"/>
    <w:rPr>
      <w:i/>
      <w:iCs/>
      <w:color w:val="808080" w:themeColor="text1" w:themeTint="7F"/>
    </w:rPr>
  </w:style>
  <w:style w:type="character" w:customStyle="1" w:styleId="-">
    <w:name w:val="Интернет-ссылка"/>
    <w:basedOn w:val="a0"/>
    <w:rsid w:val="00F3387D"/>
    <w:rPr>
      <w:color w:val="0000FF" w:themeColor="hyperlink"/>
      <w:u w:val="single"/>
    </w:rPr>
  </w:style>
  <w:style w:type="character" w:customStyle="1" w:styleId="WW8Num1z2">
    <w:name w:val="WW8Num1z2"/>
    <w:qFormat/>
    <w:rsid w:val="00F04577"/>
  </w:style>
  <w:style w:type="character" w:customStyle="1" w:styleId="WW8Num1z7">
    <w:name w:val="WW8Num1z7"/>
    <w:qFormat/>
    <w:rsid w:val="0062185E"/>
  </w:style>
  <w:style w:type="character" w:styleId="a6">
    <w:name w:val="Strong"/>
    <w:qFormat/>
    <w:rsid w:val="006D3B23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rsid w:val="00D657BF"/>
    <w:pPr>
      <w:jc w:val="center"/>
    </w:pPr>
    <w:rPr>
      <w:b/>
      <w:sz w:val="28"/>
      <w:szCs w:val="20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semiHidden/>
    <w:qFormat/>
    <w:rsid w:val="0074292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A44BE"/>
    <w:pPr>
      <w:ind w:left="708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9C174F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C174F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562DC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090B3C"/>
    <w:rPr>
      <w:rFonts w:ascii="Arial" w:hAnsi="Arial" w:cs="Arial"/>
      <w:color w:val="000000"/>
      <w:sz w:val="24"/>
      <w:szCs w:val="24"/>
    </w:rPr>
  </w:style>
  <w:style w:type="paragraph" w:customStyle="1" w:styleId="af2">
    <w:name w:val="Текст в заданном формате"/>
    <w:basedOn w:val="a"/>
    <w:qFormat/>
    <w:rsid w:val="00284765"/>
    <w:pPr>
      <w:widowControl w:val="0"/>
      <w:spacing w:line="276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3">
    <w:name w:val="Normal (Web)"/>
    <w:basedOn w:val="a"/>
    <w:uiPriority w:val="99"/>
    <w:unhideWhenUsed/>
    <w:qFormat/>
    <w:rsid w:val="00D80496"/>
    <w:pPr>
      <w:suppressAutoHyphens w:val="0"/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43E"/>
    <w:rPr>
      <w:sz w:val="24"/>
      <w:szCs w:val="24"/>
    </w:rPr>
  </w:style>
  <w:style w:type="paragraph" w:styleId="2">
    <w:name w:val="heading 2"/>
    <w:basedOn w:val="a"/>
    <w:qFormat/>
    <w:rsid w:val="006C1F66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9C174F"/>
    <w:rPr>
      <w:sz w:val="24"/>
      <w:szCs w:val="24"/>
    </w:rPr>
  </w:style>
  <w:style w:type="character" w:customStyle="1" w:styleId="a4">
    <w:name w:val="Нижний колонтитул Знак"/>
    <w:qFormat/>
    <w:rsid w:val="009C174F"/>
    <w:rPr>
      <w:sz w:val="24"/>
      <w:szCs w:val="24"/>
    </w:rPr>
  </w:style>
  <w:style w:type="character" w:styleId="a5">
    <w:name w:val="Subtle Emphasis"/>
    <w:basedOn w:val="a0"/>
    <w:uiPriority w:val="19"/>
    <w:qFormat/>
    <w:rsid w:val="008F1127"/>
    <w:rPr>
      <w:i/>
      <w:iCs/>
      <w:color w:val="808080" w:themeColor="text1" w:themeTint="7F"/>
    </w:rPr>
  </w:style>
  <w:style w:type="character" w:customStyle="1" w:styleId="-">
    <w:name w:val="Интернет-ссылка"/>
    <w:basedOn w:val="a0"/>
    <w:rsid w:val="00F3387D"/>
    <w:rPr>
      <w:color w:val="0000FF" w:themeColor="hyperlink"/>
      <w:u w:val="single"/>
    </w:rPr>
  </w:style>
  <w:style w:type="character" w:customStyle="1" w:styleId="WW8Num1z2">
    <w:name w:val="WW8Num1z2"/>
    <w:qFormat/>
    <w:rsid w:val="00F04577"/>
  </w:style>
  <w:style w:type="character" w:customStyle="1" w:styleId="WW8Num1z7">
    <w:name w:val="WW8Num1z7"/>
    <w:qFormat/>
    <w:rsid w:val="0062185E"/>
  </w:style>
  <w:style w:type="character" w:styleId="a6">
    <w:name w:val="Strong"/>
    <w:qFormat/>
    <w:rsid w:val="006D3B23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rsid w:val="00D657BF"/>
    <w:pPr>
      <w:jc w:val="center"/>
    </w:pPr>
    <w:rPr>
      <w:b/>
      <w:sz w:val="28"/>
      <w:szCs w:val="20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semiHidden/>
    <w:qFormat/>
    <w:rsid w:val="0074292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A44BE"/>
    <w:pPr>
      <w:ind w:left="708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9C174F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C174F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562DC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090B3C"/>
    <w:rPr>
      <w:rFonts w:ascii="Arial" w:hAnsi="Arial" w:cs="Arial"/>
      <w:color w:val="000000"/>
      <w:sz w:val="24"/>
      <w:szCs w:val="24"/>
    </w:rPr>
  </w:style>
  <w:style w:type="paragraph" w:customStyle="1" w:styleId="af2">
    <w:name w:val="Текст в заданном формате"/>
    <w:basedOn w:val="a"/>
    <w:qFormat/>
    <w:rsid w:val="00284765"/>
    <w:pPr>
      <w:widowControl w:val="0"/>
      <w:spacing w:line="276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3">
    <w:name w:val="Normal (Web)"/>
    <w:basedOn w:val="a"/>
    <w:uiPriority w:val="99"/>
    <w:unhideWhenUsed/>
    <w:qFormat/>
    <w:rsid w:val="00D80496"/>
    <w:pPr>
      <w:suppressAutoHyphens w:val="0"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председателя Контрольно-счетной палаты Челябинской области Лошкина Алексея Александровича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5605ECB6-4AB9-4AC5-BDA5-32AC58563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303CB-158F-4BCF-84C7-3C4E66F9269D}"/>
</file>

<file path=customXml/itemProps3.xml><?xml version="1.0" encoding="utf-8"?>
<ds:datastoreItem xmlns:ds="http://schemas.openxmlformats.org/officeDocument/2006/customXml" ds:itemID="{7361D63A-1231-48CF-A295-152566CCF15A}"/>
</file>

<file path=customXml/itemProps4.xml><?xml version="1.0" encoding="utf-8"?>
<ds:datastoreItem xmlns:ds="http://schemas.openxmlformats.org/officeDocument/2006/customXml" ds:itemID="{9FB47DF2-41A6-417F-AACC-429D6AB4C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18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внеплановых мероприятиях за 2016 год</vt:lpstr>
    </vt:vector>
  </TitlesOfParts>
  <Company>КСП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внеплановых мероприятиях за 2016 год</dc:title>
  <dc:creator>Полуэктова</dc:creator>
  <cp:lastModifiedBy>Костогорова Елена Леонидовна</cp:lastModifiedBy>
  <cp:revision>6</cp:revision>
  <cp:lastPrinted>2021-08-19T06:53:00Z</cp:lastPrinted>
  <dcterms:created xsi:type="dcterms:W3CDTF">2021-08-16T11:10:00Z</dcterms:created>
  <dcterms:modified xsi:type="dcterms:W3CDTF">2021-08-19T10:46:00Z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0x010100B9F657EF3D518E44B267BC4434AF38A7</vt:lpwstr>
  </property>
</Properties>
</file>